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D40BD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五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tbl>
      <w:tblPr>
        <w:tblStyle w:val="8"/>
        <w:tblpPr w:leftFromText="180" w:rightFromText="180" w:vertAnchor="text" w:horzAnchor="page" w:tblpX="1325" w:tblpY="447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8"/>
        <w:gridCol w:w="7"/>
        <w:gridCol w:w="1755"/>
        <w:gridCol w:w="30"/>
        <w:gridCol w:w="1785"/>
        <w:gridCol w:w="1770"/>
        <w:gridCol w:w="1755"/>
      </w:tblGrid>
      <w:tr w14:paraId="3BACE56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4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7CA82F9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7"/>
            <w:tcBorders>
              <w:right w:val="thickThinSmallGap" w:color="auto" w:sz="24" w:space="0"/>
            </w:tcBorders>
            <w:vAlign w:val="center"/>
          </w:tcPr>
          <w:p w14:paraId="677880EF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知道我们的祖国是中华人民共和国，我国的首都是北京。（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主题目标）</w:t>
            </w:r>
          </w:p>
          <w:p w14:paraId="09CA71B2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感受城墙的厚重以及城砖交替累砌的特征，合理运用绘画的方式表现古老的城墙。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（主题目标）</w:t>
            </w:r>
          </w:p>
          <w:p w14:paraId="3A72A64E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  <w:t>认识常见的安全标志，知道不做危险动作，不触摸电源、尖锐物品等危险物品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 w14:paraId="18566E96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（保育目标）</w:t>
            </w:r>
          </w:p>
          <w:p w14:paraId="3E563A7F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4.知道不能随便拿别人的东西，想要同伴的玩具时，先征得对方的同意。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常规目标）</w:t>
            </w:r>
          </w:p>
        </w:tc>
      </w:tr>
      <w:tr w14:paraId="35944D1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76F8E244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799DED95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8" w:type="dxa"/>
            <w:tcBorders>
              <w:right w:val="single" w:color="auto" w:sz="4" w:space="0"/>
            </w:tcBorders>
            <w:vAlign w:val="center"/>
          </w:tcPr>
          <w:p w14:paraId="1D99998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一</w:t>
            </w:r>
          </w:p>
        </w:tc>
        <w:tc>
          <w:tcPr>
            <w:tcW w:w="17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744960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81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D20B2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871ACE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755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27BCE4C2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五</w:t>
            </w:r>
          </w:p>
        </w:tc>
      </w:tr>
      <w:tr w14:paraId="09FE389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7B88F305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3F8D3717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7"/>
            <w:vAlign w:val="center"/>
          </w:tcPr>
          <w:p w14:paraId="5B3684B2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1.以亲切的目光、温和的语气、和蔼的态度接待孩子，热情与幼儿打招呼，引导幼儿进行同伴间互动。</w:t>
            </w:r>
          </w:p>
          <w:p w14:paraId="1DCBAC91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2.进行二次晨检，了解幼儿身体情况及检查幼儿口袋是否有小玩具等物品。</w:t>
            </w:r>
          </w:p>
        </w:tc>
      </w:tr>
      <w:tr w14:paraId="0BAFA35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01762CA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05B50539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7"/>
            <w:vAlign w:val="center"/>
          </w:tcPr>
          <w:p w14:paraId="1E413F60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1.签到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：按时入园，坚持签到。</w:t>
            </w:r>
          </w:p>
          <w:p w14:paraId="161C74ED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</w:rPr>
              <w:t>区域</w:t>
            </w:r>
            <w:r>
              <w:rPr>
                <w:rFonts w:hint="eastAsia" w:ascii="宋体" w:hAnsi="宋体"/>
                <w:color w:val="000000"/>
              </w:rPr>
              <w:t>：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建构区：观察城墙，了解城墙蜿蜒曲折的特征。和同伴一起用废旧材料表现城墙蜿蜒曲折的特点。美工区：提供红色底纸、黄色五角星贴纸、胶棒，幼儿将五角星贴在卡纸上，装饰小国旗，认识国旗颜色与图案。</w:t>
            </w:r>
          </w:p>
          <w:p w14:paraId="6314BEE7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lang w:val="en-US" w:eastAsia="zh-CN"/>
              </w:rPr>
              <w:t>3.晨间谈话：</w:t>
            </w:r>
            <w:r>
              <w:rPr>
                <w:rFonts w:hint="eastAsia" w:ascii="宋体" w:hAnsi="宋体" w:cs="Times New Roman"/>
                <w:b w:val="0"/>
                <w:bCs w:val="0"/>
                <w:color w:val="000000"/>
                <w:lang w:val="en-US" w:eastAsia="zh-CN"/>
              </w:rPr>
              <w:t>我的祖国；我们的首都等</w:t>
            </w:r>
          </w:p>
        </w:tc>
      </w:tr>
      <w:tr w14:paraId="1466C4E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07ACED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5FD1D9E0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7"/>
            <w:vAlign w:val="center"/>
          </w:tcPr>
          <w:p w14:paraId="41CEEC7E">
            <w:pPr>
              <w:spacing w:line="288" w:lineRule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尝试在教师带领下站成松散的队伍，知道排队是跟着前面的人走。</w:t>
            </w:r>
          </w:p>
          <w:p w14:paraId="083A1708">
            <w:pPr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/>
                <w:szCs w:val="21"/>
                <w:lang w:val="en-US" w:eastAsia="zh-CN"/>
              </w:rPr>
              <w:t>愿意跟着教师和同伴一起站到早操场地。不抗拒参与律动和早操活动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32EA50C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397BF9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3B500FC2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7ADE27D6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集体游戏：游乐镇</w:t>
            </w:r>
          </w:p>
          <w:p w14:paraId="2FEC6FC7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(综合1区）</w:t>
            </w:r>
          </w:p>
          <w:p w14:paraId="439658B2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能钻过低矮物品</w:t>
            </w:r>
          </w:p>
        </w:tc>
        <w:tc>
          <w:tcPr>
            <w:tcW w:w="1785" w:type="dxa"/>
            <w:gridSpan w:val="2"/>
            <w:vMerge w:val="restart"/>
            <w:shd w:val="clear" w:color="auto" w:fill="auto"/>
            <w:vAlign w:val="center"/>
          </w:tcPr>
          <w:p w14:paraId="3FDDF850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kern w:val="2"/>
                <w:sz w:val="21"/>
                <w:szCs w:val="21"/>
                <w:lang w:val="en-US" w:eastAsia="zh-CN"/>
              </w:rPr>
              <w:t>阳光大运动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10AEAE1F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集体游戏：丛林冒险</w:t>
            </w:r>
          </w:p>
          <w:p w14:paraId="281ACE85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(探险1区）</w:t>
            </w:r>
          </w:p>
          <w:p w14:paraId="040F6D78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能尝试爬树活动</w:t>
            </w:r>
          </w:p>
        </w:tc>
        <w:tc>
          <w:tcPr>
            <w:tcW w:w="3525" w:type="dxa"/>
            <w:gridSpan w:val="2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6F949C8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/>
              </w:rPr>
              <w:t>国庆放假</w:t>
            </w:r>
          </w:p>
        </w:tc>
      </w:tr>
      <w:tr w14:paraId="120059A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3A9EE79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C11672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4D94D005">
            <w:pPr>
              <w:jc w:val="center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</w:t>
            </w:r>
          </w:p>
          <w:p w14:paraId="6590516F"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如何推轮胎</w:t>
            </w:r>
          </w:p>
        </w:tc>
        <w:tc>
          <w:tcPr>
            <w:tcW w:w="1785" w:type="dxa"/>
            <w:gridSpan w:val="2"/>
            <w:vMerge w:val="continue"/>
            <w:shd w:val="clear" w:color="auto" w:fill="auto"/>
            <w:vAlign w:val="center"/>
          </w:tcPr>
          <w:p w14:paraId="2FE5EF49">
            <w:pPr>
              <w:jc w:val="center"/>
              <w:rPr>
                <w:rFonts w:hint="default" w:ascii="宋体" w:hAnsi="宋体" w:eastAsia="宋体" w:cs="Times New Roman"/>
                <w:bCs/>
                <w:color w:val="auto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 w14:paraId="49D3B701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分散活动：重点指导幼儿自如攀爬</w:t>
            </w:r>
          </w:p>
        </w:tc>
        <w:tc>
          <w:tcPr>
            <w:tcW w:w="3525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4EEFE30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</w:p>
        </w:tc>
      </w:tr>
      <w:tr w14:paraId="7BFF048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2D47AA9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462A76F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0F6135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语言：蒲公英的旅行</w:t>
            </w:r>
            <w:r>
              <w:rPr>
                <w:rFonts w:hint="eastAsia" w:ascii="宋体" w:hAnsi="宋体" w:cs="宋体"/>
                <w:b/>
                <w:bCs/>
                <w:color w:val="FF0000"/>
                <w:lang w:val="en-US" w:eastAsia="zh-CN"/>
              </w:rPr>
              <w:t xml:space="preserve"> </w:t>
            </w:r>
          </w:p>
          <w:p w14:paraId="31FFDB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了解故事内容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DB0E7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音乐：国旗多美丽</w:t>
            </w:r>
          </w:p>
          <w:p w14:paraId="518727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2"/>
                <w:sz w:val="21"/>
                <w:lang w:val="en-US" w:eastAsia="zh-CN"/>
              </w:rPr>
              <w:t>学唱歌曲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4EC139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美术：古老的城墙</w:t>
            </w:r>
          </w:p>
          <w:p w14:paraId="31E822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2"/>
                <w:sz w:val="21"/>
                <w:lang w:val="en-US" w:eastAsia="zh-CN"/>
              </w:rPr>
              <w:t>画城墙</w:t>
            </w:r>
          </w:p>
        </w:tc>
        <w:tc>
          <w:tcPr>
            <w:tcW w:w="3525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FF1B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</w:p>
        </w:tc>
      </w:tr>
      <w:tr w14:paraId="3D289D4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7681810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52AFBA0A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85" w:type="dxa"/>
            <w:gridSpan w:val="2"/>
            <w:vAlign w:val="center"/>
          </w:tcPr>
          <w:p w14:paraId="55996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遇见陶木舍</w:t>
            </w:r>
          </w:p>
        </w:tc>
        <w:tc>
          <w:tcPr>
            <w:tcW w:w="1785" w:type="dxa"/>
            <w:gridSpan w:val="2"/>
            <w:vAlign w:val="center"/>
          </w:tcPr>
          <w:p w14:paraId="4BC83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vAlign w:val="center"/>
          </w:tcPr>
          <w:p w14:paraId="28837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户外建构</w:t>
            </w:r>
          </w:p>
        </w:tc>
        <w:tc>
          <w:tcPr>
            <w:tcW w:w="3525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ED50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99977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04B6DCCD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50F7F309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1CFDA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3B14B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科发室</w:t>
            </w:r>
          </w:p>
        </w:tc>
        <w:tc>
          <w:tcPr>
            <w:tcW w:w="1785" w:type="dxa"/>
            <w:tcBorders>
              <w:bottom w:val="single" w:color="auto" w:sz="8" w:space="0"/>
            </w:tcBorders>
            <w:vAlign w:val="center"/>
          </w:tcPr>
          <w:p w14:paraId="3EE2D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3525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1A318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0AAC8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5920AF08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7"/>
            <w:tcBorders>
              <w:bottom w:val="single" w:color="auto" w:sz="4" w:space="0"/>
            </w:tcBorders>
            <w:vAlign w:val="center"/>
          </w:tcPr>
          <w:p w14:paraId="4598B167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1.鼓励幼儿带玩具、图书来园，与同伴分享,学习轮流玩、交换玩的交往策略。</w:t>
            </w:r>
          </w:p>
          <w:p w14:paraId="5B8D9E07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2.起床穿好衣服后，鼓励幼儿两两合作，相互帮助，相互检查。</w:t>
            </w:r>
          </w:p>
        </w:tc>
      </w:tr>
      <w:tr w14:paraId="0BA7475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18B8243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6FCB1B">
            <w:pPr>
              <w:numPr>
                <w:ilvl w:val="0"/>
                <w:numId w:val="0"/>
              </w:numPr>
              <w:spacing w:beforeLines="-2147483648" w:afterLines="-2147483648" w:line="240" w:lineRule="auto"/>
              <w:ind w:firstLine="420" w:firstLineChars="200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假期里如有机会遇见小伙伴，请引导孩子主动问好、懂得轮流与分享，在真实交往中练习友好相处的小本领。</w:t>
            </w:r>
          </w:p>
        </w:tc>
      </w:tr>
      <w:tr w14:paraId="754FD91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564FB6D1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94172B">
            <w:pPr>
              <w:numPr>
                <w:ilvl w:val="0"/>
                <w:numId w:val="0"/>
              </w:numPr>
              <w:spacing w:beforeLines="-2147483648" w:afterLines="-2147483648" w:line="240" w:lineRule="auto"/>
              <w:ind w:firstLine="420" w:firstLineChars="200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幼儿欣赏图片，绘画表现自己的“朋友多”,并将作品陈列于班级展示区。</w:t>
            </w:r>
          </w:p>
        </w:tc>
      </w:tr>
      <w:tr w14:paraId="5F02866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4D0E59B0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</w:tcBorders>
            <w:vAlign w:val="center"/>
          </w:tcPr>
          <w:p w14:paraId="19E63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</w:tbl>
    <w:p w14:paraId="6203A362">
      <w:pPr>
        <w:spacing w:line="240" w:lineRule="auto"/>
        <w:jc w:val="center"/>
        <w:rPr>
          <w:rFonts w:hint="eastAsia" w:ascii="宋体" w:hAnsi="宋体"/>
          <w:sz w:val="24"/>
        </w:rPr>
        <w:sectPr>
          <w:headerReference r:id="rId4" w:type="default"/>
          <w:footerReference r:id="rId5" w:type="default"/>
          <w:pgSz w:w="11906" w:h="16838"/>
          <w:pgMar w:top="1587" w:right="1361" w:bottom="1474" w:left="158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 w:cs="宋体"/>
          <w:b/>
          <w:lang w:val="en-US" w:eastAsia="zh-CN"/>
        </w:rPr>
        <w:t>班级：中7班 实施主题：我们都是好朋友 日期:9月28日-9月30日 带班老师：马、李老师</w:t>
      </w:r>
    </w:p>
    <w:p w14:paraId="4E1510CF">
      <w:pPr>
        <w:spacing w:before="240" w:beforeLines="0" w:beforeAutospacing="0" w:after="120" w:afterAutospacing="0" w:line="360" w:lineRule="auto"/>
        <w:ind w:firstLine="0" w:firstLineChars="0"/>
        <w:jc w:val="center"/>
        <w:rPr>
          <w:rFonts w:hint="default" w:ascii="Times New Roman" w:hAnsi="Times New Roman" w:eastAsia="黑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黑体" w:cs="Times New Roman"/>
          <w:b/>
          <w:bCs/>
          <w:sz w:val="44"/>
          <w:szCs w:val="44"/>
        </w:rPr>
        <w:t>本周温馨提示</w:t>
      </w:r>
    </w:p>
    <w:p w14:paraId="36573D0A">
      <w:pPr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尊敬的各位家长：您好！本周是中班幼儿学期生活的第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五</w:t>
      </w:r>
      <w:r>
        <w:rPr>
          <w:rFonts w:hint="default" w:ascii="Times New Roman" w:hAnsi="Times New Roman" w:eastAsia="宋体" w:cs="Times New Roman"/>
          <w:sz w:val="24"/>
          <w:szCs w:val="24"/>
        </w:rPr>
        <w:t>周，孩子在园的学习、生活习惯正处于稳步养成的关键阶段，为保障孩子本周身心健康、快乐成长，家园协同做好以下配合工作：</w:t>
      </w:r>
    </w:p>
    <w:p w14:paraId="64534BF0">
      <w:pPr>
        <w:pStyle w:val="3"/>
        <w:spacing w:before="120" w:beforeAutospacing="0" w:after="60" w:afterAutospacing="0"/>
        <w:ind w:firstLine="0" w:firstLineChars="0"/>
        <w:rPr>
          <w:rFonts w:hint="default"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（一）日常衣着准备</w:t>
      </w:r>
    </w:p>
    <w:p w14:paraId="5E620CEF">
      <w:pPr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本周早晚温差较大，且户外活动时段阳光充足，请为孩子准备以下衣物：</w:t>
      </w:r>
    </w:p>
    <w:p w14:paraId="705B5975">
      <w:pPr>
        <w:numPr>
          <w:ilvl w:val="0"/>
          <w:numId w:val="1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内搭选择吸汗透气的纯棉衣物，避免穿领口过紧、装饰有亮片/小珠子的上衣，防止活动中剐蹭或误吞小配件。</w:t>
      </w:r>
    </w:p>
    <w:p w14:paraId="6094DED4">
      <w:pPr>
        <w:numPr>
          <w:ilvl w:val="0"/>
          <w:numId w:val="1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外搭准备一件可穿脱的薄外套，入园、离园时段可穿戴，户外活动时方便老师根据孩子出汗情况及时增减。</w:t>
      </w:r>
    </w:p>
    <w:p w14:paraId="448CD5E0">
      <w:pPr>
        <w:numPr>
          <w:ilvl w:val="0"/>
          <w:numId w:val="1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为孩子准备换洗衣物放入书包，孩子户外活动出汗、用餐弄湿衣物时可及时更换。</w:t>
      </w:r>
    </w:p>
    <w:p w14:paraId="043607C9">
      <w:pPr>
        <w:numPr>
          <w:ilvl w:val="0"/>
          <w:numId w:val="1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鞋子优先选择轻便、防滑的运动鞋，避免穿凉鞋、洞洞鞋、带滑轮的鞋子，防止跑跳过程中滑倒、受伤。</w:t>
      </w:r>
    </w:p>
    <w:p w14:paraId="78855620">
      <w:pPr>
        <w:pStyle w:val="3"/>
        <w:spacing w:before="120" w:beforeAutospacing="0" w:after="60" w:afterAutospacing="0"/>
        <w:ind w:firstLine="0" w:firstLineChars="0"/>
        <w:rPr>
          <w:rFonts w:hint="default"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（二）饮食与健康护理</w:t>
      </w:r>
    </w:p>
    <w:p w14:paraId="6DC195C5">
      <w:pPr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中班幼儿肠胃功能仍在发育，且近期是换季[肠胃不适/呼吸道感染]高发期，请家长配合做好以下护理：</w:t>
      </w:r>
    </w:p>
    <w:p w14:paraId="7C6EEC0C">
      <w:pPr>
        <w:numPr>
          <w:ilvl w:val="0"/>
          <w:numId w:val="2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入园前不要让孩子过量食用豆浆、牛奶、糯米制品等易胀气、难消化的食物，避免早间活动中出现肠胃不适。</w:t>
      </w:r>
    </w:p>
    <w:p w14:paraId="186D2AFB">
      <w:pPr>
        <w:numPr>
          <w:ilvl w:val="0"/>
          <w:numId w:val="2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每日为孩子准备充足的温水，不要用饮料、果汁替代白开水；如孩子有特定过敏源或饮食禁忌，请提前告知班级老师。</w:t>
      </w:r>
    </w:p>
    <w:p w14:paraId="0203FD5A">
      <w:pPr>
        <w:numPr>
          <w:ilvl w:val="0"/>
          <w:numId w:val="2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每日入园前检查孩子口腔、手足部位，如发现红疹、疱疹、发热等症状，请第一时间带孩子就医，并及时告知班级老师，便于园所做好消毒防护。</w:t>
      </w:r>
    </w:p>
    <w:p w14:paraId="36B98C0B">
      <w:pPr>
        <w:numPr>
          <w:ilvl w:val="0"/>
          <w:numId w:val="2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督促孩子保持规律作息，晚间21:00前入睡，保证每日10小时左右的睡眠时间，避免因作息紊乱影响次日在园状态。</w:t>
      </w:r>
    </w:p>
    <w:p w14:paraId="739270AF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bookmarkStart w:id="0" w:name="_GoBack"/>
      <w:bookmarkEnd w:id="0"/>
    </w:p>
    <w:sectPr>
      <w:footerReference r:id="rId6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569A0">
    <w:pPr>
      <w:pStyle w:val="5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6968AAA8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6E0C">
    <w:pPr>
      <w:spacing w:before="60" w:beforeLines="0" w:beforeAutospacing="0" w:after="60" w:afterLines="0" w:afterAutospacing="0" w:line="300" w:lineRule="auto"/>
      <w:ind w:firstLine="0" w:firstLineChars="0"/>
      <w:jc w:val="center"/>
      <w:rPr>
        <w:rFonts w:hint="default" w:ascii="Times New Roman" w:hAnsi="Times New Roman" w:eastAsia="宋体" w:cs="Times New Roman"/>
        <w:sz w:val="21"/>
        <w:szCs w:val="21"/>
      </w:rPr>
    </w:pPr>
    <w:r>
      <w:rPr>
        <w:rFonts w:hint="default" w:ascii="Times New Roman" w:hAnsi="Times New Roman" w:eastAsia="宋体" w:cs="Times New Roman"/>
        <w:sz w:val="21"/>
        <w:szCs w:val="21"/>
      </w:rPr>
      <w:fldChar w:fldCharType="begin"/>
    </w:r>
    <w:r>
      <w:rPr>
        <w:rFonts w:hint="default" w:ascii="Times New Roman" w:hAnsi="Times New Roman" w:eastAsia="宋体" w:cs="Times New Roman"/>
        <w:sz w:val="21"/>
        <w:szCs w:val="21"/>
      </w:rPr>
      <w:instrText xml:space="preserve">PAGE \* MERGEFORMAT</w:instrText>
    </w:r>
    <w:r>
      <w:rPr>
        <w:rFonts w:hint="default" w:ascii="Times New Roman" w:hAnsi="Times New Roman" w:eastAsia="宋体" w:cs="Times New Roman"/>
        <w:sz w:val="21"/>
        <w:szCs w:val="21"/>
      </w:rPr>
      <w:fldChar w:fldCharType="separate"/>
    </w:r>
    <w:r>
      <w:rPr>
        <w:rFonts w:hint="default" w:ascii="Times New Roman" w:hAnsi="Times New Roman" w:eastAsia="宋体" w:cs="Times New Roman"/>
        <w:sz w:val="21"/>
        <w:szCs w:val="21"/>
      </w:rPr>
      <w:t>2</w:t>
    </w:r>
    <w:r>
      <w:rPr>
        <w:rFonts w:hint="default" w:ascii="Times New Roman" w:hAnsi="Times New Roman" w:eastAsia="宋体" w:cs="Times New Roman"/>
        <w:sz w:val="21"/>
        <w:szCs w:val="21"/>
      </w:rPr>
      <w:fldChar w:fldCharType="end"/>
    </w:r>
  </w:p>
  <w:p w14:paraId="664AB51A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CDCA6">
    <w:pPr>
      <w:pStyle w:val="6"/>
      <w:pBdr>
        <w:bottom w:val="single" w:color="auto" w:sz="4" w:space="1"/>
      </w:pBd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-481965</wp:posOffset>
          </wp:positionH>
          <wp:positionV relativeFrom="paragraph">
            <wp:posOffset>-205105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0C02B8"/>
    <w:multiLevelType w:val="singleLevel"/>
    <w:tmpl w:val="6D0C02B8"/>
    <w:lvl w:ilvl="0" w:tentative="0">
      <w:start w:val="1"/>
      <w:numFmt w:val="decimal"/>
      <w:suff w:val="space"/>
      <w:lvlText w:val="%1."/>
      <w:lvlJc w:val="left"/>
      <w:pPr>
        <w:ind w:left="360" w:leftChars="0" w:hanging="360"/>
      </w:pPr>
      <w:rPr>
        <w:rFonts w:hint="default" w:ascii="宋体" w:hAnsi="宋体" w:eastAsia="宋体" w:cs="宋体"/>
        <w:sz w:val="24"/>
        <w:szCs w:val="24"/>
      </w:rPr>
    </w:lvl>
  </w:abstractNum>
  <w:abstractNum w:abstractNumId="1">
    <w:nsid w:val="748DE53C"/>
    <w:multiLevelType w:val="singleLevel"/>
    <w:tmpl w:val="748DE53C"/>
    <w:lvl w:ilvl="0" w:tentative="0">
      <w:start w:val="1"/>
      <w:numFmt w:val="bullet"/>
      <w:suff w:val="space"/>
      <w:lvlText w:val=""/>
      <w:lvlJc w:val="left"/>
      <w:pPr>
        <w:ind w:left="360" w:leftChars="0" w:hanging="360"/>
      </w:pPr>
      <w:rPr>
        <w:rFonts w:hint="default" w:ascii="Symbol" w:hAnsi="Symbol" w:cs="Symbol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51E57"/>
    <w:rsid w:val="07FB4E2D"/>
    <w:rsid w:val="08760957"/>
    <w:rsid w:val="0F262CAF"/>
    <w:rsid w:val="1253269C"/>
    <w:rsid w:val="12706417"/>
    <w:rsid w:val="13697858"/>
    <w:rsid w:val="173B3797"/>
    <w:rsid w:val="22F95FB5"/>
    <w:rsid w:val="242D4168"/>
    <w:rsid w:val="265F4F73"/>
    <w:rsid w:val="27C66257"/>
    <w:rsid w:val="280656E9"/>
    <w:rsid w:val="280B2A12"/>
    <w:rsid w:val="2ED578D6"/>
    <w:rsid w:val="2FD9510C"/>
    <w:rsid w:val="3364747B"/>
    <w:rsid w:val="354B16AB"/>
    <w:rsid w:val="3CD94A35"/>
    <w:rsid w:val="3E3B6591"/>
    <w:rsid w:val="4D751E57"/>
    <w:rsid w:val="507664B7"/>
    <w:rsid w:val="5247746A"/>
    <w:rsid w:val="52D1717A"/>
    <w:rsid w:val="56D3397F"/>
    <w:rsid w:val="573B211D"/>
    <w:rsid w:val="57534E27"/>
    <w:rsid w:val="57652208"/>
    <w:rsid w:val="5DEE4979"/>
    <w:rsid w:val="5F0D61FF"/>
    <w:rsid w:val="606E2A6C"/>
    <w:rsid w:val="63713C29"/>
    <w:rsid w:val="6C9D0D2C"/>
    <w:rsid w:val="6FCF697E"/>
    <w:rsid w:val="79384815"/>
    <w:rsid w:val="7E35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cerresourceshop\ugc\template\497351654484\b39160a56a541abf7ce3eb8ab8adc636f9b6a5d1\497351654484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497351654484.docx</Template>
  <Pages>2</Pages>
  <Words>1255</Words>
  <Characters>1278</Characters>
  <Lines>0</Lines>
  <Paragraphs>0</Paragraphs>
  <TotalTime>6</TotalTime>
  <ScaleCrop>false</ScaleCrop>
  <LinksUpToDate>false</LinksUpToDate>
  <CharactersWithSpaces>1293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2026-05-19T05:28:00Z</dcterms:created>
  <dc:creator>青萝</dc:creator>
  <cp:lastModifiedBy>青萝</cp:lastModifiedBy>
  <dcterms:modified xsi:type="dcterms:W3CDTF">2026-09-25T01:58:10Z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086810875B364B079817A3973C65C911_13</vt:lpwstr>
  </property>
  <property fmtid="{D5CDD505-2E9C-101B-9397-08002B2CF9AE}" pid="4" name="KSOTemplateDocerSaveRecord">
    <vt:lpwstr>eyJoZGlkIjoiMjhjZTQ5NDUwMTdkYjY3NmFiYmUyMGVmZmQxMDMxMzciLCJ1c2VySWQiOiI0ODMyNjY5OTIifQ==</vt:lpwstr>
  </property>
</Properties>
</file>