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05CC4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  <w:u w:val="single"/>
          <w:lang w:eastAsia="zh-CN"/>
        </w:rPr>
        <w:t>一</w:t>
      </w:r>
      <w:r>
        <w:rPr>
          <w:rFonts w:hint="eastAsia"/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</w:rPr>
        <w:t>周工作计划</w:t>
      </w:r>
    </w:p>
    <w:p w14:paraId="423857AB">
      <w:pPr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班级：</w:t>
      </w:r>
      <w:r>
        <w:rPr>
          <w:rFonts w:hint="eastAsia" w:ascii="宋体" w:hAnsi="宋体" w:cs="宋体"/>
          <w:b/>
          <w:lang w:eastAsia="zh-CN"/>
        </w:rPr>
        <w:t>中</w:t>
      </w:r>
      <w:r>
        <w:rPr>
          <w:rFonts w:hint="eastAsia" w:ascii="宋体" w:hAnsi="宋体" w:cs="宋体"/>
          <w:b/>
          <w:lang w:val="en-US" w:eastAsia="zh-CN"/>
        </w:rPr>
        <w:t>4</w:t>
      </w:r>
      <w:r>
        <w:rPr>
          <w:rFonts w:hint="eastAsia" w:ascii="宋体" w:hAnsi="宋体" w:cs="宋体"/>
          <w:b/>
        </w:rPr>
        <w:t>班</w:t>
      </w:r>
      <w:r>
        <w:rPr>
          <w:rFonts w:hint="eastAsia" w:ascii="宋体" w:hAnsi="宋体" w:cs="宋体"/>
          <w:b/>
          <w:lang w:val="en-US" w:eastAsia="zh-CN"/>
        </w:rPr>
        <w:t xml:space="preserve"> </w:t>
      </w:r>
      <w:r>
        <w:rPr>
          <w:rFonts w:hint="eastAsia" w:ascii="宋体" w:hAnsi="宋体" w:cs="宋体"/>
          <w:b/>
        </w:rPr>
        <w:t>实施主题：</w:t>
      </w:r>
      <w:r>
        <w:rPr>
          <w:rFonts w:hint="eastAsia" w:ascii="宋体" w:hAnsi="宋体" w:cs="宋体"/>
          <w:b/>
          <w:lang w:eastAsia="zh-CN"/>
        </w:rPr>
        <w:t>我升中班了</w:t>
      </w:r>
      <w:r>
        <w:rPr>
          <w:rFonts w:hint="eastAsia" w:ascii="宋体" w:hAnsi="宋体" w:cs="宋体"/>
          <w:b/>
          <w:lang w:val="en-US" w:eastAsia="zh-CN"/>
        </w:rPr>
        <w:t xml:space="preserve">  </w:t>
      </w:r>
      <w:r>
        <w:rPr>
          <w:rFonts w:hint="eastAsia" w:ascii="宋体" w:hAnsi="宋体" w:cs="宋体"/>
          <w:b/>
        </w:rPr>
        <w:t>日期:</w:t>
      </w:r>
      <w:r>
        <w:rPr>
          <w:rFonts w:hint="eastAsia" w:ascii="宋体" w:hAnsi="宋体" w:cs="宋体"/>
          <w:b/>
          <w:lang w:val="en-US" w:eastAsia="zh-CN"/>
        </w:rPr>
        <w:t>9</w:t>
      </w:r>
      <w:r>
        <w:rPr>
          <w:rFonts w:hint="eastAsia" w:ascii="宋体" w:hAnsi="宋体" w:cs="宋体"/>
          <w:b/>
        </w:rPr>
        <w:t>月</w:t>
      </w:r>
      <w:r>
        <w:rPr>
          <w:rFonts w:hint="eastAsia" w:ascii="宋体" w:hAnsi="宋体" w:cs="宋体"/>
          <w:b/>
          <w:lang w:val="en-US" w:eastAsia="zh-CN"/>
        </w:rPr>
        <w:t>1</w:t>
      </w:r>
      <w:r>
        <w:rPr>
          <w:rFonts w:hint="eastAsia" w:ascii="宋体" w:hAnsi="宋体" w:cs="宋体"/>
          <w:b/>
        </w:rPr>
        <w:t>日—</w:t>
      </w:r>
      <w:r>
        <w:rPr>
          <w:rFonts w:hint="eastAsia" w:ascii="宋体" w:hAnsi="宋体" w:cs="宋体"/>
          <w:b/>
          <w:lang w:val="en-US" w:eastAsia="zh-CN"/>
        </w:rPr>
        <w:t>9</w:t>
      </w:r>
      <w:r>
        <w:rPr>
          <w:rFonts w:hint="eastAsia" w:ascii="宋体" w:hAnsi="宋体" w:cs="宋体"/>
          <w:b/>
        </w:rPr>
        <w:t>月</w:t>
      </w:r>
      <w:r>
        <w:rPr>
          <w:rFonts w:hint="eastAsia" w:ascii="宋体" w:hAnsi="宋体" w:cs="宋体"/>
          <w:b/>
          <w:lang w:val="en-US" w:eastAsia="zh-CN"/>
        </w:rPr>
        <w:t>4</w:t>
      </w:r>
      <w:r>
        <w:rPr>
          <w:rFonts w:hint="eastAsia" w:ascii="宋体" w:hAnsi="宋体" w:cs="宋体"/>
          <w:b/>
        </w:rPr>
        <w:t>日</w:t>
      </w:r>
      <w:r>
        <w:rPr>
          <w:rFonts w:hint="eastAsia" w:ascii="宋体" w:hAnsi="宋体" w:cs="宋体"/>
          <w:b/>
          <w:lang w:val="en-US" w:eastAsia="zh-CN"/>
        </w:rPr>
        <w:t xml:space="preserve">  </w:t>
      </w:r>
      <w:r>
        <w:rPr>
          <w:rFonts w:hint="eastAsia" w:ascii="宋体" w:hAnsi="宋体" w:cs="宋体"/>
          <w:b/>
        </w:rPr>
        <w:t>带班老师：</w:t>
      </w:r>
      <w:r>
        <w:rPr>
          <w:rFonts w:hint="eastAsia" w:ascii="宋体" w:hAnsi="宋体" w:cs="宋体"/>
          <w:b/>
          <w:lang w:eastAsia="zh-CN"/>
        </w:rPr>
        <w:t>王、束老师</w:t>
      </w:r>
    </w:p>
    <w:tbl>
      <w:tblPr>
        <w:tblStyle w:val="7"/>
        <w:tblpPr w:leftFromText="180" w:rightFromText="180" w:vertAnchor="text" w:horzAnchor="page" w:tblpX="1355" w:tblpY="41"/>
        <w:tblOverlap w:val="never"/>
        <w:tblW w:w="9672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"/>
        <w:gridCol w:w="405"/>
        <w:gridCol w:w="2018"/>
        <w:gridCol w:w="2430"/>
        <w:gridCol w:w="2344"/>
        <w:gridCol w:w="2088"/>
      </w:tblGrid>
      <w:tr w14:paraId="259E8EE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</w:trPr>
        <w:tc>
          <w:tcPr>
            <w:tcW w:w="792" w:type="dxa"/>
            <w:gridSpan w:val="2"/>
            <w:shd w:val="pct10" w:color="auto" w:fill="auto"/>
            <w:vAlign w:val="center"/>
          </w:tcPr>
          <w:p w14:paraId="20A4B66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工作要求</w:t>
            </w:r>
          </w:p>
        </w:tc>
        <w:tc>
          <w:tcPr>
            <w:tcW w:w="8880" w:type="dxa"/>
            <w:gridSpan w:val="4"/>
            <w:tcBorders>
              <w:right w:val="thickThinSmallGap" w:color="auto" w:sz="24" w:space="0"/>
            </w:tcBorders>
            <w:shd w:val="clear" w:color="auto" w:fill="auto"/>
            <w:vAlign w:val="center"/>
          </w:tcPr>
          <w:p w14:paraId="36DF2A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1.知道自己是中班的小朋友了，能与同伴友好相处，共同做游戏，体验做中班小朋友的愉悦心情，会做自己能做的事，体验成长的快乐。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（主题目标）</w:t>
            </w:r>
          </w:p>
          <w:p w14:paraId="2375A9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认识数字1～5，用点卡和数字表示5以内的数量。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（主题目标）</w:t>
            </w:r>
          </w:p>
          <w:p w14:paraId="64F51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能独立入睡，醒后安静地休息；吃饭不挑食，不乱扔食物残渣。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保育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目标）</w:t>
            </w:r>
          </w:p>
          <w:p w14:paraId="754BF1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积极学做新操，动作有力，熟悉新的场地和器械的玩法，参与整理场地和器械。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常规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目标）</w:t>
            </w:r>
          </w:p>
        </w:tc>
      </w:tr>
      <w:tr w14:paraId="2FF4910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792" w:type="dxa"/>
            <w:gridSpan w:val="2"/>
            <w:tcBorders>
              <w:tl2br w:val="single" w:color="auto" w:sz="4" w:space="0"/>
            </w:tcBorders>
            <w:shd w:val="pct10" w:color="auto" w:fill="auto"/>
          </w:tcPr>
          <w:p w14:paraId="05C565B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0" w:right="0" w:firstLine="180" w:firstLineChars="100"/>
              <w:rPr>
                <w:rFonts w:hint="default"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星期</w:t>
            </w:r>
          </w:p>
          <w:p w14:paraId="6B14A09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宋体" w:hAnsi="宋体"/>
                <w:bCs/>
                <w:sz w:val="24"/>
                <w:szCs w:val="22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内容</w:t>
            </w:r>
          </w:p>
        </w:tc>
        <w:tc>
          <w:tcPr>
            <w:tcW w:w="2018" w:type="dxa"/>
            <w:tcBorders>
              <w:right w:val="single" w:color="auto" w:sz="4" w:space="0"/>
            </w:tcBorders>
            <w:vAlign w:val="center"/>
          </w:tcPr>
          <w:p w14:paraId="3AEBE0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二</w:t>
            </w:r>
          </w:p>
        </w:tc>
        <w:tc>
          <w:tcPr>
            <w:tcW w:w="24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8C15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三</w:t>
            </w:r>
          </w:p>
        </w:tc>
        <w:tc>
          <w:tcPr>
            <w:tcW w:w="23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3AFA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四</w:t>
            </w:r>
          </w:p>
        </w:tc>
        <w:tc>
          <w:tcPr>
            <w:tcW w:w="2088" w:type="dxa"/>
            <w:tcBorders>
              <w:left w:val="single" w:color="auto" w:sz="4" w:space="0"/>
              <w:right w:val="thickThinSmallGap" w:color="auto" w:sz="24" w:space="0"/>
            </w:tcBorders>
            <w:vAlign w:val="center"/>
          </w:tcPr>
          <w:p w14:paraId="6FC6A7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五</w:t>
            </w:r>
          </w:p>
        </w:tc>
      </w:tr>
      <w:tr w14:paraId="36136E1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87" w:type="dxa"/>
            <w:shd w:val="pct10" w:color="auto" w:fill="auto"/>
            <w:vAlign w:val="center"/>
          </w:tcPr>
          <w:p w14:paraId="03C6202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</w:p>
        </w:tc>
        <w:tc>
          <w:tcPr>
            <w:tcW w:w="405" w:type="dxa"/>
            <w:shd w:val="pct10" w:color="auto" w:fill="auto"/>
            <w:vAlign w:val="center"/>
          </w:tcPr>
          <w:p w14:paraId="046C613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  <w:r>
              <w:rPr>
                <w:rFonts w:hint="eastAsia" w:ascii="宋体" w:hAnsi="宋体"/>
                <w:color w:val="000000"/>
                <w:szCs w:val="22"/>
              </w:rPr>
              <w:t>接待</w:t>
            </w:r>
          </w:p>
        </w:tc>
        <w:tc>
          <w:tcPr>
            <w:tcW w:w="8880" w:type="dxa"/>
            <w:gridSpan w:val="4"/>
            <w:vAlign w:val="center"/>
          </w:tcPr>
          <w:p w14:paraId="720F4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1.热情接待幼儿，与幼儿打招呼</w:t>
            </w:r>
            <w:r>
              <w:rPr>
                <w:rFonts w:hint="eastAsia" w:ascii="宋体" w:hAnsi="宋体"/>
                <w:szCs w:val="21"/>
                <w:lang w:eastAsia="zh-CN"/>
              </w:rPr>
              <w:t>并</w:t>
            </w:r>
            <w:r>
              <w:rPr>
                <w:rFonts w:hint="eastAsia" w:ascii="宋体" w:hAnsi="宋体"/>
                <w:szCs w:val="21"/>
              </w:rPr>
              <w:t>引导幼儿进行同伴间互动。</w:t>
            </w:r>
          </w:p>
          <w:p w14:paraId="590195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宋体" w:hAnsi="宋体" w:cs="宋体"/>
                <w:szCs w:val="22"/>
              </w:rPr>
            </w:pPr>
            <w:r>
              <w:rPr>
                <w:rFonts w:hint="eastAsia" w:ascii="宋体" w:hAnsi="宋体"/>
                <w:szCs w:val="21"/>
              </w:rPr>
              <w:t>2.进行二次晨检，了解幼儿身体情况及检查幼儿口袋是否有小玩具等物品。</w:t>
            </w:r>
          </w:p>
        </w:tc>
      </w:tr>
      <w:tr w14:paraId="00928FB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</w:trPr>
        <w:tc>
          <w:tcPr>
            <w:tcW w:w="387" w:type="dxa"/>
            <w:vMerge w:val="restart"/>
            <w:shd w:val="pct10" w:color="auto" w:fill="auto"/>
            <w:vAlign w:val="center"/>
          </w:tcPr>
          <w:p w14:paraId="204396C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  <w:r>
              <w:rPr>
                <w:rFonts w:hint="eastAsia" w:ascii="宋体" w:hAnsi="宋体"/>
                <w:bCs/>
                <w:sz w:val="24"/>
                <w:szCs w:val="22"/>
              </w:rPr>
              <w:t>晨间活动</w:t>
            </w:r>
          </w:p>
        </w:tc>
        <w:tc>
          <w:tcPr>
            <w:tcW w:w="405" w:type="dxa"/>
            <w:shd w:val="pct10" w:color="auto" w:fill="auto"/>
            <w:vAlign w:val="center"/>
          </w:tcPr>
          <w:p w14:paraId="66FEC80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  <w:r>
              <w:rPr>
                <w:rFonts w:hint="eastAsia" w:ascii="宋体" w:hAnsi="宋体"/>
                <w:bCs/>
                <w:sz w:val="24"/>
                <w:szCs w:val="22"/>
              </w:rPr>
              <w:t>晨间游戏</w:t>
            </w:r>
          </w:p>
        </w:tc>
        <w:tc>
          <w:tcPr>
            <w:tcW w:w="8880" w:type="dxa"/>
            <w:gridSpan w:val="4"/>
            <w:vAlign w:val="center"/>
          </w:tcPr>
          <w:p w14:paraId="53511F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/>
                <w:szCs w:val="22"/>
              </w:rPr>
            </w:pPr>
            <w:r>
              <w:rPr>
                <w:rFonts w:hint="eastAsia" w:ascii="宋体" w:hAnsi="宋体"/>
                <w:b/>
                <w:bCs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/>
                <w:b/>
                <w:bCs/>
                <w:szCs w:val="22"/>
              </w:rPr>
              <w:t>来园接待：</w:t>
            </w:r>
            <w:r>
              <w:rPr>
                <w:rFonts w:hint="eastAsia" w:ascii="宋体" w:hAnsi="宋体"/>
                <w:szCs w:val="22"/>
              </w:rPr>
              <w:t>热情接待幼儿来园，引导与老师打招呼，进班洗手，在区域中安静游戏。</w:t>
            </w:r>
          </w:p>
          <w:p w14:paraId="565641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eastAsia="宋体" w:asciiTheme="minorEastAsia" w:hAnsi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2"/>
              </w:rPr>
              <w:t>2.重点区域</w:t>
            </w:r>
            <w:r>
              <w:rPr>
                <w:rFonts w:hint="eastAsia" w:ascii="宋体" w:hAnsi="宋体"/>
                <w:szCs w:val="22"/>
              </w:rPr>
              <w:t>：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美工区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：我的小手印：提供各种颜色的颜料、纸张，幼儿将小手蘸上颜料，把自己的小手印较清晰地印在纸上，还可以进行添画。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生活区：打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月饼：提供糯米团，各种豆子、月饼模具等。幼儿学习将糯米团放入月饼模具里，然后进行拍打，制作月饼。</w:t>
            </w:r>
          </w:p>
          <w:p w14:paraId="77662C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eastAsia" w:ascii="宋体" w:hAnsi="宋体" w:cs="宋体"/>
                <w:b/>
                <w:bCs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2"/>
              </w:rPr>
              <w:t>3.晨间谈话</w:t>
            </w:r>
            <w:r>
              <w:rPr>
                <w:rFonts w:hint="eastAsia" w:ascii="宋体" w:hAnsi="宋体" w:cs="宋体"/>
                <w:b/>
                <w:bCs/>
                <w:szCs w:val="22"/>
                <w:lang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szCs w:val="22"/>
                <w:lang w:eastAsia="zh-CN"/>
              </w:rPr>
              <w:t>假期趣闻、我升中班了、我的新小组</w:t>
            </w:r>
          </w:p>
        </w:tc>
      </w:tr>
      <w:tr w14:paraId="1271274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387" w:type="dxa"/>
            <w:vMerge w:val="continue"/>
            <w:shd w:val="pct10" w:color="auto" w:fill="auto"/>
            <w:vAlign w:val="center"/>
          </w:tcPr>
          <w:p w14:paraId="0490E34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</w:p>
        </w:tc>
        <w:tc>
          <w:tcPr>
            <w:tcW w:w="405" w:type="dxa"/>
            <w:vMerge w:val="restart"/>
            <w:shd w:val="pct10" w:color="auto" w:fill="auto"/>
            <w:vAlign w:val="center"/>
          </w:tcPr>
          <w:p w14:paraId="1A7C3A7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  <w:r>
              <w:rPr>
                <w:rFonts w:hint="eastAsia" w:ascii="宋体" w:hAnsi="宋体"/>
                <w:bCs/>
                <w:sz w:val="24"/>
                <w:szCs w:val="22"/>
              </w:rPr>
              <w:t>户外</w:t>
            </w:r>
            <w:r>
              <w:rPr>
                <w:rFonts w:hint="default" w:ascii="宋体" w:hAnsi="宋体"/>
                <w:bCs/>
                <w:sz w:val="24"/>
                <w:szCs w:val="22"/>
              </w:rPr>
              <w:t>运动</w:t>
            </w:r>
          </w:p>
        </w:tc>
        <w:tc>
          <w:tcPr>
            <w:tcW w:w="8880" w:type="dxa"/>
            <w:gridSpan w:val="4"/>
            <w:vAlign w:val="center"/>
          </w:tcPr>
          <w:p w14:paraId="6C568B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cs="宋体"/>
                <w:color w:val="000000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Cs w:val="22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2"/>
              </w:rPr>
              <w:t>.队列练习：</w:t>
            </w:r>
            <w:r>
              <w:rPr>
                <w:rFonts w:hint="eastAsia" w:ascii="宋体" w:hAnsi="宋体"/>
                <w:szCs w:val="22"/>
              </w:rPr>
              <w:t>能跟随音乐，按照小组的队形快速变成多列纵队。</w:t>
            </w:r>
          </w:p>
          <w:p w14:paraId="1AEADE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textAlignment w:val="auto"/>
              <w:rPr>
                <w:rFonts w:hint="default"/>
                <w:color w:val="FF0000"/>
                <w:sz w:val="24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2"/>
              </w:rPr>
              <w:t>.律动、早操：</w:t>
            </w:r>
            <w:r>
              <w:rPr>
                <w:rFonts w:hint="eastAsia"/>
                <w:szCs w:val="21"/>
              </w:rPr>
              <w:t>师幼一起律动、早操，要求动作合拍</w:t>
            </w:r>
            <w:r>
              <w:rPr>
                <w:rFonts w:hint="eastAsia"/>
                <w:szCs w:val="21"/>
                <w:lang w:val="en-US" w:eastAsia="zh-CN"/>
              </w:rPr>
              <w:t>有</w:t>
            </w:r>
            <w:r>
              <w:rPr>
                <w:rFonts w:hint="eastAsia"/>
                <w:szCs w:val="21"/>
              </w:rPr>
              <w:t>力。</w:t>
            </w:r>
          </w:p>
        </w:tc>
      </w:tr>
      <w:tr w14:paraId="32B0285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387" w:type="dxa"/>
            <w:vMerge w:val="continue"/>
            <w:shd w:val="pct10" w:color="auto" w:fill="auto"/>
            <w:vAlign w:val="center"/>
          </w:tcPr>
          <w:p w14:paraId="30C8B57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" w:type="dxa"/>
            <w:vMerge w:val="continue"/>
            <w:shd w:val="pct10" w:color="auto" w:fill="auto"/>
            <w:vAlign w:val="center"/>
          </w:tcPr>
          <w:p w14:paraId="18B7B68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8" w:type="dxa"/>
            <w:tcBorders>
              <w:right w:val="single" w:color="auto" w:sz="8" w:space="0"/>
            </w:tcBorders>
            <w:vAlign w:val="center"/>
          </w:tcPr>
          <w:p w14:paraId="1C69C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集体游戏：蹦蹦跳跳</w:t>
            </w:r>
          </w:p>
          <w:p w14:paraId="3AD1C0C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(综合3）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尝试自主蹦跳、攀爬</w:t>
            </w:r>
          </w:p>
        </w:tc>
        <w:tc>
          <w:tcPr>
            <w:tcW w:w="2430" w:type="dxa"/>
            <w:tcBorders>
              <w:left w:val="single" w:color="auto" w:sz="8" w:space="0"/>
            </w:tcBorders>
            <w:vAlign w:val="center"/>
          </w:tcPr>
          <w:p w14:paraId="43CB24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集体游戏：骑小车(骑行区）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按照交通规则骑行</w:t>
            </w:r>
          </w:p>
        </w:tc>
        <w:tc>
          <w:tcPr>
            <w:tcW w:w="234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FF634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集体游戏：攀爬闯关</w:t>
            </w:r>
          </w:p>
          <w:p w14:paraId="1743A2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(平衡区）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尝试自主攀爬</w:t>
            </w:r>
          </w:p>
          <w:p w14:paraId="513FE5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088" w:type="dxa"/>
            <w:tcBorders>
              <w:left w:val="single" w:color="auto" w:sz="4" w:space="0"/>
            </w:tcBorders>
            <w:vAlign w:val="center"/>
          </w:tcPr>
          <w:p w14:paraId="5F0AEB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集体游戏：趣味滚滚</w:t>
            </w:r>
          </w:p>
          <w:p w14:paraId="2BF29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(综合1）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尝试玩乌龟车、轮胎</w:t>
            </w:r>
          </w:p>
        </w:tc>
      </w:tr>
      <w:tr w14:paraId="47F9015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387" w:type="dxa"/>
            <w:vMerge w:val="continue"/>
            <w:shd w:val="pct10" w:color="auto" w:fill="auto"/>
            <w:vAlign w:val="center"/>
          </w:tcPr>
          <w:p w14:paraId="7707158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</w:p>
        </w:tc>
        <w:tc>
          <w:tcPr>
            <w:tcW w:w="405" w:type="dxa"/>
            <w:vMerge w:val="continue"/>
            <w:shd w:val="pct10" w:color="auto" w:fill="auto"/>
            <w:vAlign w:val="center"/>
          </w:tcPr>
          <w:p w14:paraId="2F4E751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</w:p>
        </w:tc>
        <w:tc>
          <w:tcPr>
            <w:tcW w:w="2018" w:type="dxa"/>
            <w:tcBorders>
              <w:right w:val="single" w:color="auto" w:sz="8" w:space="0"/>
            </w:tcBorders>
            <w:vAlign w:val="center"/>
          </w:tcPr>
          <w:p w14:paraId="06F74B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分散活动：重点指导固定人数玩蹦蹦床</w:t>
            </w:r>
          </w:p>
        </w:tc>
        <w:tc>
          <w:tcPr>
            <w:tcW w:w="2430" w:type="dxa"/>
            <w:tcBorders>
              <w:left w:val="single" w:color="auto" w:sz="8" w:space="0"/>
            </w:tcBorders>
            <w:vAlign w:val="center"/>
          </w:tcPr>
          <w:p w14:paraId="2FC9EAA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分散活动：重点指导分辨转弯方向</w:t>
            </w:r>
          </w:p>
        </w:tc>
        <w:tc>
          <w:tcPr>
            <w:tcW w:w="234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02509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分散活动：重点指导翻越攀爬架</w:t>
            </w:r>
          </w:p>
        </w:tc>
        <w:tc>
          <w:tcPr>
            <w:tcW w:w="2088" w:type="dxa"/>
            <w:tcBorders>
              <w:left w:val="single" w:color="auto" w:sz="4" w:space="0"/>
            </w:tcBorders>
            <w:vAlign w:val="center"/>
          </w:tcPr>
          <w:p w14:paraId="66270F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分散活动：重点指导乌龟车的玩法</w:t>
            </w:r>
          </w:p>
        </w:tc>
      </w:tr>
      <w:tr w14:paraId="619CFF2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792" w:type="dxa"/>
            <w:gridSpan w:val="2"/>
            <w:tcBorders>
              <w:top w:val="single" w:color="auto" w:sz="4" w:space="0"/>
            </w:tcBorders>
            <w:shd w:val="pct10" w:color="auto" w:fill="auto"/>
            <w:vAlign w:val="center"/>
          </w:tcPr>
          <w:p w14:paraId="1EF39CA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  <w:r>
              <w:rPr>
                <w:rFonts w:hint="eastAsia" w:ascii="宋体" w:hAnsi="宋体"/>
                <w:bCs/>
                <w:sz w:val="24"/>
                <w:szCs w:val="22"/>
              </w:rPr>
              <w:t>学习</w:t>
            </w:r>
          </w:p>
          <w:p w14:paraId="42BAC46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  <w:r>
              <w:rPr>
                <w:rFonts w:hint="eastAsia" w:ascii="宋体" w:hAnsi="宋体"/>
                <w:bCs/>
                <w:sz w:val="24"/>
                <w:szCs w:val="22"/>
              </w:rPr>
              <w:t>活动</w:t>
            </w:r>
          </w:p>
        </w:tc>
        <w:tc>
          <w:tcPr>
            <w:tcW w:w="2018" w:type="dxa"/>
            <w:tcBorders>
              <w:right w:val="single" w:color="auto" w:sz="8" w:space="0"/>
            </w:tcBorders>
            <w:vAlign w:val="center"/>
          </w:tcPr>
          <w:p w14:paraId="597878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 xml:space="preserve">语言：假期趣闻 </w:t>
            </w:r>
            <w:r>
              <w:rPr>
                <w:rFonts w:hint="eastAsia" w:ascii="宋体" w:hAnsi="宋体"/>
                <w:color w:val="C00000"/>
                <w:sz w:val="18"/>
                <w:szCs w:val="18"/>
                <w:highlight w:val="none"/>
                <w:lang w:val="en-US" w:eastAsia="zh-CN"/>
              </w:rPr>
              <w:t>分享自己的假期生活</w:t>
            </w:r>
          </w:p>
        </w:tc>
        <w:tc>
          <w:tcPr>
            <w:tcW w:w="2430" w:type="dxa"/>
            <w:tcBorders>
              <w:left w:val="single" w:color="auto" w:sz="8" w:space="0"/>
            </w:tcBorders>
            <w:vAlign w:val="center"/>
          </w:tcPr>
          <w:p w14:paraId="498D5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 xml:space="preserve">数学：我的新小组 </w:t>
            </w:r>
          </w:p>
          <w:p w14:paraId="1BA774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b/>
                <w:bCs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C00000"/>
                <w:sz w:val="18"/>
                <w:szCs w:val="18"/>
                <w:highlight w:val="none"/>
                <w:lang w:val="en-US" w:eastAsia="zh-CN"/>
              </w:rPr>
              <w:t>体验成立新小组的快乐</w:t>
            </w:r>
          </w:p>
        </w:tc>
        <w:tc>
          <w:tcPr>
            <w:tcW w:w="2344" w:type="dxa"/>
            <w:tcBorders>
              <w:left w:val="single" w:color="auto" w:sz="4" w:space="0"/>
            </w:tcBorders>
            <w:vAlign w:val="center"/>
          </w:tcPr>
          <w:p w14:paraId="0A7D6E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Calibri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 xml:space="preserve">美术：这就是我 </w:t>
            </w:r>
            <w:r>
              <w:rPr>
                <w:rFonts w:hint="eastAsia" w:ascii="宋体" w:hAnsi="宋体"/>
                <w:color w:val="C00000"/>
                <w:sz w:val="18"/>
                <w:szCs w:val="18"/>
                <w:highlight w:val="none"/>
                <w:lang w:val="en-US" w:eastAsia="zh-CN"/>
              </w:rPr>
              <w:t>尝试用绘画的方式表现自己</w:t>
            </w:r>
          </w:p>
        </w:tc>
        <w:tc>
          <w:tcPr>
            <w:tcW w:w="2088" w:type="dxa"/>
            <w:tcBorders>
              <w:left w:val="single" w:color="auto" w:sz="4" w:space="0"/>
            </w:tcBorders>
            <w:vAlign w:val="center"/>
          </w:tcPr>
          <w:p w14:paraId="7C5D7C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Calibri"/>
                <w:b/>
                <w:bCs/>
                <w:color w:val="auto"/>
                <w:szCs w:val="21"/>
                <w:highlight w:val="none"/>
                <w:lang w:eastAsia="zh-CN"/>
              </w:rPr>
              <w:t>音乐：我们是中班小朋友</w:t>
            </w:r>
            <w:r>
              <w:rPr>
                <w:rFonts w:hint="eastAsia" w:ascii="宋体" w:hAnsi="宋体" w:cs="Calibri"/>
                <w:b/>
                <w:bCs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C00000"/>
                <w:sz w:val="18"/>
                <w:szCs w:val="18"/>
                <w:highlight w:val="none"/>
                <w:lang w:val="en-US" w:eastAsia="zh-CN"/>
              </w:rPr>
              <w:t>自信、响亮，学唱儿歌</w:t>
            </w:r>
          </w:p>
        </w:tc>
      </w:tr>
      <w:tr w14:paraId="1F69BC9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792" w:type="dxa"/>
            <w:gridSpan w:val="2"/>
            <w:tcBorders>
              <w:top w:val="single" w:color="auto" w:sz="4" w:space="0"/>
            </w:tcBorders>
            <w:shd w:val="pct10" w:color="auto" w:fill="auto"/>
            <w:vAlign w:val="center"/>
          </w:tcPr>
          <w:p w14:paraId="66519E2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 w:val="24"/>
                <w:szCs w:val="22"/>
              </w:rPr>
            </w:pPr>
            <w:r>
              <w:rPr>
                <w:rFonts w:hint="eastAsia" w:ascii="宋体" w:hAnsi="宋体"/>
                <w:bCs/>
                <w:sz w:val="24"/>
                <w:szCs w:val="22"/>
              </w:rPr>
              <w:t>上午</w:t>
            </w:r>
          </w:p>
          <w:p w14:paraId="00B7FA4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iCs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2"/>
              </w:rPr>
              <w:t>游戏</w:t>
            </w:r>
          </w:p>
        </w:tc>
        <w:tc>
          <w:tcPr>
            <w:tcW w:w="2018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384229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科发室</w:t>
            </w:r>
          </w:p>
        </w:tc>
        <w:tc>
          <w:tcPr>
            <w:tcW w:w="2430" w:type="dxa"/>
            <w:tcBorders>
              <w:left w:val="single" w:color="auto" w:sz="8" w:space="0"/>
            </w:tcBorders>
            <w:vAlign w:val="center"/>
          </w:tcPr>
          <w:p w14:paraId="2AEA95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Calibri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eastAsia" w:ascii="宋体" w:hAnsi="宋体" w:cs="Calibri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  <w:woUserID w:val="1"/>
              </w:rPr>
              <w:t>快乐骑行</w:t>
            </w:r>
          </w:p>
        </w:tc>
        <w:tc>
          <w:tcPr>
            <w:tcW w:w="2344" w:type="dxa"/>
            <w:tcBorders>
              <w:left w:val="single" w:color="auto" w:sz="4" w:space="0"/>
            </w:tcBorders>
            <w:vAlign w:val="center"/>
          </w:tcPr>
          <w:p w14:paraId="0C800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Calibri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Calibri"/>
                <w:color w:val="auto"/>
                <w:szCs w:val="21"/>
                <w:highlight w:val="none"/>
                <w:lang w:eastAsia="zh-CN"/>
              </w:rPr>
              <w:t>自然物拼搭</w:t>
            </w:r>
          </w:p>
        </w:tc>
        <w:tc>
          <w:tcPr>
            <w:tcW w:w="2088" w:type="dxa"/>
            <w:tcBorders>
              <w:left w:val="single" w:color="auto" w:sz="4" w:space="0"/>
            </w:tcBorders>
            <w:vAlign w:val="center"/>
          </w:tcPr>
          <w:p w14:paraId="5403D0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Calibri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Calibri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图书室</w:t>
            </w:r>
          </w:p>
        </w:tc>
      </w:tr>
      <w:tr w14:paraId="4218A68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792" w:type="dxa"/>
            <w:gridSpan w:val="2"/>
            <w:shd w:val="pct10" w:color="auto" w:fill="auto"/>
            <w:vAlign w:val="center"/>
          </w:tcPr>
          <w:p w14:paraId="0502C54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60" w:right="0"/>
              <w:jc w:val="center"/>
              <w:rPr>
                <w:rFonts w:hint="default" w:ascii="宋体" w:hAnsi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下午</w:t>
            </w:r>
          </w:p>
          <w:p w14:paraId="3F463D9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60" w:right="0"/>
              <w:jc w:val="center"/>
              <w:rPr>
                <w:rFonts w:hint="default" w:ascii="宋体" w:hAnsi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户外</w:t>
            </w:r>
          </w:p>
          <w:p w14:paraId="5E70F2F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60" w:right="0"/>
              <w:jc w:val="center"/>
              <w:rPr>
                <w:rFonts w:hint="default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2018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48F3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Cs w:val="21"/>
                <w:highlight w:val="none"/>
                <w:woUserID w:val="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eastAsia="zh-CN"/>
                <w:woUserID w:val="1"/>
              </w:rPr>
              <w:t>游戏</w:t>
            </w:r>
            <w:r>
              <w:rPr>
                <w:rFonts w:hint="default" w:ascii="宋体" w:hAnsi="宋体"/>
                <w:bCs/>
                <w:color w:val="auto"/>
                <w:szCs w:val="21"/>
                <w:highlight w:val="none"/>
                <w:lang w:eastAsia="zh-CN"/>
                <w:woUserID w:val="1"/>
              </w:rPr>
              <w:t>活动</w:t>
            </w:r>
          </w:p>
        </w:tc>
        <w:tc>
          <w:tcPr>
            <w:tcW w:w="2430" w:type="dxa"/>
            <w:tcBorders>
              <w:left w:val="single" w:color="auto" w:sz="8" w:space="0"/>
            </w:tcBorders>
            <w:vAlign w:val="center"/>
          </w:tcPr>
          <w:p w14:paraId="0F89E5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eastAsia="zh-CN"/>
              </w:rPr>
              <w:t>游戏活动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344" w:type="dxa"/>
            <w:tcBorders>
              <w:left w:val="single" w:color="auto" w:sz="4" w:space="0"/>
            </w:tcBorders>
            <w:vAlign w:val="center"/>
          </w:tcPr>
          <w:p w14:paraId="59C039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bCs/>
                <w:szCs w:val="21"/>
                <w:highlight w:val="none"/>
                <w:lang w:eastAsia="zh-CN"/>
                <w:woUserID w:val="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highlight w:val="none"/>
                <w:lang w:eastAsia="zh-CN"/>
                <w:woUserID w:val="1"/>
              </w:rPr>
              <w:t>游戏</w:t>
            </w:r>
            <w:r>
              <w:rPr>
                <w:rFonts w:hint="default" w:ascii="宋体" w:hAnsi="宋体"/>
                <w:bCs/>
                <w:sz w:val="21"/>
                <w:szCs w:val="21"/>
                <w:highlight w:val="none"/>
                <w:lang w:eastAsia="zh-CN"/>
                <w:woUserID w:val="1"/>
              </w:rPr>
              <w:t>活动</w:t>
            </w:r>
          </w:p>
        </w:tc>
        <w:tc>
          <w:tcPr>
            <w:tcW w:w="2088" w:type="dxa"/>
            <w:tcBorders>
              <w:left w:val="single" w:color="auto" w:sz="4" w:space="0"/>
            </w:tcBorders>
            <w:vAlign w:val="center"/>
          </w:tcPr>
          <w:p w14:paraId="4CEA5B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bCs/>
                <w:szCs w:val="21"/>
                <w:highlight w:val="none"/>
                <w:lang w:eastAsia="zh-CN"/>
                <w:woUserID w:val="1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eastAsia="zh-CN"/>
                <w:woUserID w:val="1"/>
              </w:rPr>
              <w:t>游戏</w:t>
            </w:r>
            <w:r>
              <w:rPr>
                <w:rFonts w:hint="default" w:ascii="宋体" w:hAnsi="宋体"/>
                <w:bCs/>
                <w:szCs w:val="21"/>
                <w:highlight w:val="none"/>
                <w:lang w:eastAsia="zh-CN"/>
                <w:woUserID w:val="1"/>
              </w:rPr>
              <w:t>活动</w:t>
            </w:r>
          </w:p>
        </w:tc>
      </w:tr>
      <w:tr w14:paraId="7F668F4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792" w:type="dxa"/>
            <w:gridSpan w:val="2"/>
            <w:tcBorders>
              <w:bottom w:val="single" w:color="auto" w:sz="4" w:space="0"/>
            </w:tcBorders>
            <w:shd w:val="pct10" w:color="auto" w:fill="auto"/>
            <w:vAlign w:val="center"/>
          </w:tcPr>
          <w:p w14:paraId="531B89B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pacing w:val="-20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Cs w:val="21"/>
              </w:rPr>
              <w:t>日 常 生 活</w:t>
            </w:r>
          </w:p>
        </w:tc>
        <w:tc>
          <w:tcPr>
            <w:tcW w:w="8880" w:type="dxa"/>
            <w:gridSpan w:val="4"/>
            <w:tcBorders>
              <w:bottom w:val="single" w:color="auto" w:sz="4" w:space="0"/>
            </w:tcBorders>
            <w:vAlign w:val="center"/>
          </w:tcPr>
          <w:p w14:paraId="476CA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1.在入园和离园时，鼓励幼儿主动用礼貌用语跟教师和同伴互动。</w:t>
            </w:r>
          </w:p>
          <w:p w14:paraId="198A8E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2.引导幼儿熟悉户外场地及运动器械，在指定的区域自由选择器被进行活动，注意安全。</w:t>
            </w:r>
          </w:p>
        </w:tc>
      </w:tr>
      <w:tr w14:paraId="0B2D4F1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792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pct10" w:color="auto" w:fill="auto"/>
            <w:vAlign w:val="center"/>
          </w:tcPr>
          <w:p w14:paraId="6FFFEC3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pacing w:val="-2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家长工作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A1D3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.请家长关注幼儿学习情况，回家后与幼儿巩固所学会的本领。</w:t>
            </w:r>
          </w:p>
          <w:p w14:paraId="3925D8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2.请家长多与幼儿交流，了解升入中班后幼儿的愿望，并讲一讲自己对幼儿的期待。</w:t>
            </w:r>
          </w:p>
        </w:tc>
      </w:tr>
      <w:tr w14:paraId="20916F8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792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pct10" w:color="auto" w:fill="auto"/>
            <w:vAlign w:val="center"/>
          </w:tcPr>
          <w:p w14:paraId="5F5BA20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环境创设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CE29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1.以亲切的目光、 温和的语气、和蔼的态度接待孩子，为孩子创设安全、温暖、宽松的环境。</w:t>
            </w:r>
          </w:p>
          <w:p w14:paraId="001010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2.在图书区增添“我长大了”绘本，供幼儿选择；在美工区准备幼儿小、中班照片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若干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</w:tr>
      <w:tr w14:paraId="05A8A3A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792" w:type="dxa"/>
            <w:gridSpan w:val="2"/>
            <w:tcBorders>
              <w:top w:val="single" w:color="auto" w:sz="4" w:space="0"/>
            </w:tcBorders>
            <w:shd w:val="pct10" w:color="auto" w:fill="auto"/>
            <w:vAlign w:val="center"/>
          </w:tcPr>
          <w:p w14:paraId="530ACDD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本周反思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</w:tcBorders>
            <w:vAlign w:val="center"/>
          </w:tcPr>
          <w:p w14:paraId="1A2EAFD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 w14:paraId="1104179E">
      <w:pPr>
        <w:bidi w:val="0"/>
        <w:rPr>
          <w:rFonts w:hint="default"/>
          <w:sz w:val="18"/>
          <w:szCs w:val="18"/>
          <w:lang w:val="en-US" w:eastAsia="zh-CN"/>
        </w:rPr>
      </w:pPr>
    </w:p>
    <w:p w14:paraId="0103A709">
      <w:pPr>
        <w:tabs>
          <w:tab w:val="left" w:pos="2394"/>
        </w:tabs>
        <w:bidi w:val="0"/>
        <w:jc w:val="left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-211455</wp:posOffset>
            </wp:positionV>
            <wp:extent cx="6323965" cy="8872855"/>
            <wp:effectExtent l="0" t="0" r="635" b="4445"/>
            <wp:wrapNone/>
            <wp:docPr id="1" name="图片 1" descr="lQDPJwwg3PhVm5fNBzbNBSiwyjgUGZ98qX4KDie_rFGuAA_1320_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QDPJwwg3PhVm5fNBzbNBSiwyjgUGZ98qX4KDie_rFGuAA_1320_18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3965" cy="887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headerReference r:id="rId3" w:type="default"/>
      <w:footerReference r:id="rId4" w:type="default"/>
      <w:type w:val="continuous"/>
      <w:pgSz w:w="11906" w:h="16838"/>
      <w:pgMar w:top="1587" w:right="1361" w:bottom="1474" w:left="1587" w:header="454" w:footer="454" w:gutter="0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DDE0E8C-E428-4780-AB02-DBBF0B722A3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A4D404C2-5422-4566-AE2A-51B82784B0B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A1EF77C6-F9F6-4DA5-8AB4-65CAB7F60BA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F581763-9ED6-47F1-923C-28FBC93A98E7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915DA5C5-CA23-46C7-A982-940C103ECD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BE511">
    <w:pPr>
      <w:pStyle w:val="4"/>
    </w:pPr>
  </w:p>
  <w:p w14:paraId="57F7D4F2">
    <w:pPr>
      <w:pStyle w:val="4"/>
    </w:pPr>
  </w:p>
  <w:p w14:paraId="36E87B7F">
    <w:pPr>
      <w:pStyle w:val="4"/>
      <w:jc w:val="center"/>
      <w:rPr>
        <w:color w:val="000000"/>
      </w:rPr>
    </w:pPr>
    <w:r>
      <w:rPr>
        <w:rFonts w:hint="eastAsia"/>
        <w:color w:val="000000"/>
        <w:lang w:eastAsia="zh-CN"/>
      </w:rPr>
      <w:t>悦</w:t>
    </w:r>
    <w:r>
      <w:rPr>
        <w:rFonts w:hint="eastAsia"/>
        <w:color w:val="000000"/>
        <w:lang w:val="en-US" w:eastAsia="zh-CN"/>
      </w:rPr>
      <w:t>·童年  活·教育</w:t>
    </w:r>
  </w:p>
  <w:p w14:paraId="753F9E2A">
    <w:pPr>
      <w:pStyle w:val="4"/>
      <w:rPr>
        <w:rFonts w:hint="eastAsia" w:eastAsia="宋体"/>
        <w:lang w:eastAsia="zh-CN"/>
      </w:rPr>
    </w:pPr>
  </w:p>
  <w:p w14:paraId="14A59B1C">
    <w:pPr>
      <w:pStyle w:val="4"/>
    </w:pPr>
  </w:p>
  <w:p w14:paraId="444C24A3">
    <w:pPr>
      <w:pStyle w:val="4"/>
    </w:pPr>
  </w:p>
  <w:p w14:paraId="29320A5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C5FF6">
    <w:pPr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-410210</wp:posOffset>
          </wp:positionH>
          <wp:positionV relativeFrom="paragraph">
            <wp:posOffset>59690</wp:posOffset>
          </wp:positionV>
          <wp:extent cx="2822575" cy="384175"/>
          <wp:effectExtent l="0" t="0" r="12065" b="12065"/>
          <wp:wrapNone/>
          <wp:docPr id="22" name="图片 22" descr="16768503259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图片 22" descr="167685032591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2575" cy="384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F28484">
    <w:pPr>
      <w:rPr>
        <w:rFonts w:hint="eastAsia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-418465</wp:posOffset>
              </wp:positionH>
              <wp:positionV relativeFrom="paragraph">
                <wp:posOffset>276225</wp:posOffset>
              </wp:positionV>
              <wp:extent cx="6480175" cy="10795"/>
              <wp:effectExtent l="0" t="0" r="0" b="0"/>
              <wp:wrapNone/>
              <wp:docPr id="5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175" cy="1079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15875">
                        <a:noFill/>
                      </a:ln>
                    </wps:spPr>
                    <wps:bodyPr vert="horz" wrap="square" anchor="t" upright="1"/>
                  </wps:wsp>
                </a:graphicData>
              </a:graphic>
            </wp:anchor>
          </w:drawing>
        </mc:Choice>
        <mc:Fallback>
          <w:pict>
            <v:rect id="矩形 4" o:spid="_x0000_s1026" o:spt="1" style="position:absolute;left:0pt;margin-left:-32.95pt;margin-top:21.75pt;height:0.85pt;width:510.25pt;z-index:251661312;mso-width-relative:page;mso-height-relative:page;" fillcolor="#808080" filled="t" stroked="f" coordsize="21600,21600" o:gfxdata="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tSBWnYAAAACQEAAA8AAAAAAAAAAQAgAAAA&#10;IgAAAGRycy9kb3ducmV2LnhtbFBLAQIUABQAAAAIAIdO4kAre0FJ0gEAAI0DAAAOAAAAAAAAAAEA&#10;IAAAACcBAABkcnMvZTJvRG9jLnhtbFBLBQYAAAAABgAGAFkBAABrBQAAAAA=&#10;">
              <v:fill on="t" focussize="0,0"/>
              <v:stroke on="f" weight="1.25pt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ODUsImhkaWQiOiJhMjgwODliNWEwN2EwYmZjYjQyMTZlYzQyNzNmYjJhMyIsInVzZXJDb3VudCI6Mn0="/>
  </w:docVars>
  <w:rsids>
    <w:rsidRoot w:val="70AB3559"/>
    <w:rsid w:val="003D6E03"/>
    <w:rsid w:val="01CC7C92"/>
    <w:rsid w:val="023B6A38"/>
    <w:rsid w:val="025008C3"/>
    <w:rsid w:val="02623717"/>
    <w:rsid w:val="027D71DE"/>
    <w:rsid w:val="03336582"/>
    <w:rsid w:val="033755DF"/>
    <w:rsid w:val="035D1E8C"/>
    <w:rsid w:val="03D0491F"/>
    <w:rsid w:val="04581CB1"/>
    <w:rsid w:val="05A01219"/>
    <w:rsid w:val="05AB5E10"/>
    <w:rsid w:val="05B74771"/>
    <w:rsid w:val="05E57574"/>
    <w:rsid w:val="06E17D3B"/>
    <w:rsid w:val="07027EF6"/>
    <w:rsid w:val="07111703"/>
    <w:rsid w:val="07990616"/>
    <w:rsid w:val="07C82CA9"/>
    <w:rsid w:val="08A8171F"/>
    <w:rsid w:val="08EB4EA1"/>
    <w:rsid w:val="091837BC"/>
    <w:rsid w:val="09905EE6"/>
    <w:rsid w:val="09B554AF"/>
    <w:rsid w:val="09FC30DE"/>
    <w:rsid w:val="0A4800D1"/>
    <w:rsid w:val="0AAA2B3A"/>
    <w:rsid w:val="0AD61B81"/>
    <w:rsid w:val="0B095AB3"/>
    <w:rsid w:val="0B212BCE"/>
    <w:rsid w:val="0B3A3EBE"/>
    <w:rsid w:val="0BAC446C"/>
    <w:rsid w:val="0C0162FF"/>
    <w:rsid w:val="0C832E32"/>
    <w:rsid w:val="0D58439A"/>
    <w:rsid w:val="0D720E0D"/>
    <w:rsid w:val="0DDD44E7"/>
    <w:rsid w:val="0E8F62CF"/>
    <w:rsid w:val="0EA85CA9"/>
    <w:rsid w:val="0F027759"/>
    <w:rsid w:val="0F501F02"/>
    <w:rsid w:val="0F5C40EE"/>
    <w:rsid w:val="0FBF54F3"/>
    <w:rsid w:val="0FEF171B"/>
    <w:rsid w:val="104468FB"/>
    <w:rsid w:val="10C82863"/>
    <w:rsid w:val="10DD5A17"/>
    <w:rsid w:val="116C4C7A"/>
    <w:rsid w:val="11AF786F"/>
    <w:rsid w:val="11FD79F3"/>
    <w:rsid w:val="129465AA"/>
    <w:rsid w:val="12993BC0"/>
    <w:rsid w:val="13006247"/>
    <w:rsid w:val="13655850"/>
    <w:rsid w:val="144D0B5D"/>
    <w:rsid w:val="146E32CA"/>
    <w:rsid w:val="149C34F4"/>
    <w:rsid w:val="14C111AC"/>
    <w:rsid w:val="14E37374"/>
    <w:rsid w:val="156404B5"/>
    <w:rsid w:val="169F3A62"/>
    <w:rsid w:val="16BC60CF"/>
    <w:rsid w:val="17013AE2"/>
    <w:rsid w:val="17D631C0"/>
    <w:rsid w:val="17EE4BE0"/>
    <w:rsid w:val="191C4C03"/>
    <w:rsid w:val="19516FA3"/>
    <w:rsid w:val="196977F7"/>
    <w:rsid w:val="19AB4AE9"/>
    <w:rsid w:val="1A2B0023"/>
    <w:rsid w:val="1A58610F"/>
    <w:rsid w:val="1A7D3DC7"/>
    <w:rsid w:val="1ADC0AEE"/>
    <w:rsid w:val="1B2F474C"/>
    <w:rsid w:val="1B6A434C"/>
    <w:rsid w:val="1BA4295C"/>
    <w:rsid w:val="1C203552"/>
    <w:rsid w:val="1C9F1DD3"/>
    <w:rsid w:val="1CDF0421"/>
    <w:rsid w:val="1D4666F2"/>
    <w:rsid w:val="1E961568"/>
    <w:rsid w:val="1ED419DD"/>
    <w:rsid w:val="1FFF4214"/>
    <w:rsid w:val="201F47D6"/>
    <w:rsid w:val="20351B5F"/>
    <w:rsid w:val="204A474C"/>
    <w:rsid w:val="206A59C7"/>
    <w:rsid w:val="20711CD8"/>
    <w:rsid w:val="209D0D1F"/>
    <w:rsid w:val="20BF0C96"/>
    <w:rsid w:val="21030F9D"/>
    <w:rsid w:val="210D1FE8"/>
    <w:rsid w:val="21380A48"/>
    <w:rsid w:val="21B53E47"/>
    <w:rsid w:val="21F34C27"/>
    <w:rsid w:val="226E2973"/>
    <w:rsid w:val="226E2C5D"/>
    <w:rsid w:val="226F0499"/>
    <w:rsid w:val="2397A8F4"/>
    <w:rsid w:val="23C6233B"/>
    <w:rsid w:val="23F21382"/>
    <w:rsid w:val="244020ED"/>
    <w:rsid w:val="244D371E"/>
    <w:rsid w:val="25145328"/>
    <w:rsid w:val="257D2ECD"/>
    <w:rsid w:val="25BC39F6"/>
    <w:rsid w:val="25FE0E2A"/>
    <w:rsid w:val="261455E0"/>
    <w:rsid w:val="26AF355A"/>
    <w:rsid w:val="26C940CD"/>
    <w:rsid w:val="27025F79"/>
    <w:rsid w:val="270A69E3"/>
    <w:rsid w:val="281C71FD"/>
    <w:rsid w:val="28210799"/>
    <w:rsid w:val="283D1F94"/>
    <w:rsid w:val="28A532E3"/>
    <w:rsid w:val="2A13795C"/>
    <w:rsid w:val="2A16744D"/>
    <w:rsid w:val="2B560CFB"/>
    <w:rsid w:val="2B794137"/>
    <w:rsid w:val="2B961F6E"/>
    <w:rsid w:val="2D38222C"/>
    <w:rsid w:val="2D3E37D4"/>
    <w:rsid w:val="2D594220"/>
    <w:rsid w:val="2D5C161A"/>
    <w:rsid w:val="2D7E0E60"/>
    <w:rsid w:val="2E41718E"/>
    <w:rsid w:val="2EB5008D"/>
    <w:rsid w:val="2FB633D7"/>
    <w:rsid w:val="300C7328"/>
    <w:rsid w:val="3038498C"/>
    <w:rsid w:val="31217614"/>
    <w:rsid w:val="321C63B1"/>
    <w:rsid w:val="331309CD"/>
    <w:rsid w:val="33DB598F"/>
    <w:rsid w:val="34343275"/>
    <w:rsid w:val="347A51A8"/>
    <w:rsid w:val="349B7580"/>
    <w:rsid w:val="35BF0080"/>
    <w:rsid w:val="36315D3A"/>
    <w:rsid w:val="369B168E"/>
    <w:rsid w:val="36EC1C61"/>
    <w:rsid w:val="37AE5168"/>
    <w:rsid w:val="387E4B3B"/>
    <w:rsid w:val="38D94467"/>
    <w:rsid w:val="38F911DD"/>
    <w:rsid w:val="38FB43DD"/>
    <w:rsid w:val="39DA3FF3"/>
    <w:rsid w:val="3A3B7290"/>
    <w:rsid w:val="3A687850"/>
    <w:rsid w:val="3A724399"/>
    <w:rsid w:val="3AB111F7"/>
    <w:rsid w:val="3AE74C19"/>
    <w:rsid w:val="3B7B35B3"/>
    <w:rsid w:val="3C9012E0"/>
    <w:rsid w:val="3C920BB5"/>
    <w:rsid w:val="3CBB2DD5"/>
    <w:rsid w:val="3D6D082A"/>
    <w:rsid w:val="3D956BAE"/>
    <w:rsid w:val="3E276A79"/>
    <w:rsid w:val="3E854E75"/>
    <w:rsid w:val="3E864749"/>
    <w:rsid w:val="3F746C97"/>
    <w:rsid w:val="3F75427A"/>
    <w:rsid w:val="3F7B2E22"/>
    <w:rsid w:val="3FEBD427"/>
    <w:rsid w:val="3FFD2CFC"/>
    <w:rsid w:val="41933E8B"/>
    <w:rsid w:val="419F4CEE"/>
    <w:rsid w:val="41A575DC"/>
    <w:rsid w:val="42B51AA1"/>
    <w:rsid w:val="435D1690"/>
    <w:rsid w:val="4416031D"/>
    <w:rsid w:val="445A18EE"/>
    <w:rsid w:val="44E17341"/>
    <w:rsid w:val="44EB17AA"/>
    <w:rsid w:val="44EC107E"/>
    <w:rsid w:val="45B24076"/>
    <w:rsid w:val="45BC4EF4"/>
    <w:rsid w:val="4675C4AB"/>
    <w:rsid w:val="467F664E"/>
    <w:rsid w:val="479003E6"/>
    <w:rsid w:val="47A81BD4"/>
    <w:rsid w:val="47E81FD1"/>
    <w:rsid w:val="47FB7F56"/>
    <w:rsid w:val="48401E0D"/>
    <w:rsid w:val="4884619D"/>
    <w:rsid w:val="48A20F7A"/>
    <w:rsid w:val="48FC7D29"/>
    <w:rsid w:val="495E52AD"/>
    <w:rsid w:val="496458A8"/>
    <w:rsid w:val="49861AA1"/>
    <w:rsid w:val="4A331C29"/>
    <w:rsid w:val="4A5C2966"/>
    <w:rsid w:val="4B5E5368"/>
    <w:rsid w:val="4B693428"/>
    <w:rsid w:val="4B6D68F7"/>
    <w:rsid w:val="4B8B6D97"/>
    <w:rsid w:val="4BD65322"/>
    <w:rsid w:val="4BE551A5"/>
    <w:rsid w:val="4C0575F5"/>
    <w:rsid w:val="4CBF6859"/>
    <w:rsid w:val="4CCB11E9"/>
    <w:rsid w:val="4CCF375F"/>
    <w:rsid w:val="4CDB0356"/>
    <w:rsid w:val="4D5C1A47"/>
    <w:rsid w:val="4D842F50"/>
    <w:rsid w:val="4DFC0584"/>
    <w:rsid w:val="4E2D56E8"/>
    <w:rsid w:val="4E5E2FEC"/>
    <w:rsid w:val="4E8554F4"/>
    <w:rsid w:val="4E9C4E6E"/>
    <w:rsid w:val="4F407616"/>
    <w:rsid w:val="4F530677"/>
    <w:rsid w:val="4F8A4D04"/>
    <w:rsid w:val="4FD166DD"/>
    <w:rsid w:val="4FEF3949"/>
    <w:rsid w:val="51C63383"/>
    <w:rsid w:val="52AC3170"/>
    <w:rsid w:val="52B23907"/>
    <w:rsid w:val="52E329B9"/>
    <w:rsid w:val="5335518F"/>
    <w:rsid w:val="53F63D1C"/>
    <w:rsid w:val="540B7773"/>
    <w:rsid w:val="54413194"/>
    <w:rsid w:val="544E58B1"/>
    <w:rsid w:val="550742C4"/>
    <w:rsid w:val="556E620B"/>
    <w:rsid w:val="55D8594C"/>
    <w:rsid w:val="55EC4B9E"/>
    <w:rsid w:val="56551179"/>
    <w:rsid w:val="566D4924"/>
    <w:rsid w:val="56725887"/>
    <w:rsid w:val="567C4958"/>
    <w:rsid w:val="58AD1C91"/>
    <w:rsid w:val="58AE4B70"/>
    <w:rsid w:val="58C81693"/>
    <w:rsid w:val="58E92A8B"/>
    <w:rsid w:val="59072135"/>
    <w:rsid w:val="596811C3"/>
    <w:rsid w:val="5A040EEC"/>
    <w:rsid w:val="5A0F3664"/>
    <w:rsid w:val="5A9A5A51"/>
    <w:rsid w:val="5B3550D5"/>
    <w:rsid w:val="5C1473E0"/>
    <w:rsid w:val="5CA22C3E"/>
    <w:rsid w:val="5CD0182E"/>
    <w:rsid w:val="5CEA13F5"/>
    <w:rsid w:val="5E3873B6"/>
    <w:rsid w:val="5E7F0A6E"/>
    <w:rsid w:val="5E8048B9"/>
    <w:rsid w:val="5EB53074"/>
    <w:rsid w:val="5EBD5B0D"/>
    <w:rsid w:val="5EC77D2A"/>
    <w:rsid w:val="5F0B4ACB"/>
    <w:rsid w:val="5F217E4A"/>
    <w:rsid w:val="5F6661A5"/>
    <w:rsid w:val="5FCB2F5B"/>
    <w:rsid w:val="5FDB5B38"/>
    <w:rsid w:val="60295F54"/>
    <w:rsid w:val="607B5C80"/>
    <w:rsid w:val="60D609F8"/>
    <w:rsid w:val="614360BA"/>
    <w:rsid w:val="61500EBB"/>
    <w:rsid w:val="61C13B66"/>
    <w:rsid w:val="61ED0CC2"/>
    <w:rsid w:val="622D1021"/>
    <w:rsid w:val="629969B8"/>
    <w:rsid w:val="62A84BE4"/>
    <w:rsid w:val="62B9483E"/>
    <w:rsid w:val="63780255"/>
    <w:rsid w:val="63A2685D"/>
    <w:rsid w:val="641A755E"/>
    <w:rsid w:val="64291F5C"/>
    <w:rsid w:val="64930C84"/>
    <w:rsid w:val="64FD0531"/>
    <w:rsid w:val="655F16CC"/>
    <w:rsid w:val="657B5DDA"/>
    <w:rsid w:val="6582360D"/>
    <w:rsid w:val="658911CA"/>
    <w:rsid w:val="658D1FEE"/>
    <w:rsid w:val="65FF07B9"/>
    <w:rsid w:val="66D863DA"/>
    <w:rsid w:val="6750531D"/>
    <w:rsid w:val="6798127F"/>
    <w:rsid w:val="679C7788"/>
    <w:rsid w:val="67BD6A9C"/>
    <w:rsid w:val="68F61B69"/>
    <w:rsid w:val="69847953"/>
    <w:rsid w:val="699B21BF"/>
    <w:rsid w:val="69AA3132"/>
    <w:rsid w:val="6A097E59"/>
    <w:rsid w:val="6A5135AE"/>
    <w:rsid w:val="6A843833"/>
    <w:rsid w:val="6A981EA9"/>
    <w:rsid w:val="6AA76030"/>
    <w:rsid w:val="6B0A20DA"/>
    <w:rsid w:val="6BDE1446"/>
    <w:rsid w:val="6BF15048"/>
    <w:rsid w:val="6C8C44EC"/>
    <w:rsid w:val="6CC31E3A"/>
    <w:rsid w:val="6D25144D"/>
    <w:rsid w:val="6D3D244C"/>
    <w:rsid w:val="6D5238C5"/>
    <w:rsid w:val="6D714693"/>
    <w:rsid w:val="6D9143ED"/>
    <w:rsid w:val="6DD10C8D"/>
    <w:rsid w:val="6DD30EA9"/>
    <w:rsid w:val="6DE3413F"/>
    <w:rsid w:val="6E2831D5"/>
    <w:rsid w:val="6E58315D"/>
    <w:rsid w:val="6E602011"/>
    <w:rsid w:val="6E6B10E2"/>
    <w:rsid w:val="6EDC1FE0"/>
    <w:rsid w:val="6F2B25A6"/>
    <w:rsid w:val="6F2E1AB3"/>
    <w:rsid w:val="6F8561D3"/>
    <w:rsid w:val="6FFF4E7D"/>
    <w:rsid w:val="70423747"/>
    <w:rsid w:val="70455963"/>
    <w:rsid w:val="707B75D6"/>
    <w:rsid w:val="70AB3559"/>
    <w:rsid w:val="70BF3967"/>
    <w:rsid w:val="70C04FE9"/>
    <w:rsid w:val="714421E1"/>
    <w:rsid w:val="71A63FF7"/>
    <w:rsid w:val="71AD7C63"/>
    <w:rsid w:val="72282939"/>
    <w:rsid w:val="722A3062"/>
    <w:rsid w:val="72A2709C"/>
    <w:rsid w:val="72F571CC"/>
    <w:rsid w:val="733028FA"/>
    <w:rsid w:val="738D025E"/>
    <w:rsid w:val="73907D0E"/>
    <w:rsid w:val="73AE46BE"/>
    <w:rsid w:val="751E6D8C"/>
    <w:rsid w:val="757B7A71"/>
    <w:rsid w:val="75BDCF80"/>
    <w:rsid w:val="764E30F5"/>
    <w:rsid w:val="76A604A8"/>
    <w:rsid w:val="76A809F9"/>
    <w:rsid w:val="76C43A85"/>
    <w:rsid w:val="76D30124"/>
    <w:rsid w:val="7786576C"/>
    <w:rsid w:val="77B21B30"/>
    <w:rsid w:val="78411105"/>
    <w:rsid w:val="785E32E8"/>
    <w:rsid w:val="79346574"/>
    <w:rsid w:val="794C1B10"/>
    <w:rsid w:val="799404F5"/>
    <w:rsid w:val="79975481"/>
    <w:rsid w:val="79E306C6"/>
    <w:rsid w:val="7A44011C"/>
    <w:rsid w:val="7A721A4A"/>
    <w:rsid w:val="7A766791"/>
    <w:rsid w:val="7AAC4F5C"/>
    <w:rsid w:val="7AD8493C"/>
    <w:rsid w:val="7AE2097E"/>
    <w:rsid w:val="7B4C229B"/>
    <w:rsid w:val="7BB635ED"/>
    <w:rsid w:val="7BFD1288"/>
    <w:rsid w:val="7C661C2B"/>
    <w:rsid w:val="7CBB22C5"/>
    <w:rsid w:val="7CC876FF"/>
    <w:rsid w:val="7CDD26D2"/>
    <w:rsid w:val="7D1E1A15"/>
    <w:rsid w:val="7DBF6D54"/>
    <w:rsid w:val="7DF37A1F"/>
    <w:rsid w:val="7E7A3CE0"/>
    <w:rsid w:val="7F0D3AEF"/>
    <w:rsid w:val="7F34107C"/>
    <w:rsid w:val="7FA93818"/>
    <w:rsid w:val="7FB2764C"/>
    <w:rsid w:val="A7FB5F9C"/>
    <w:rsid w:val="B3FF4372"/>
    <w:rsid w:val="BEFFFC27"/>
    <w:rsid w:val="CFEC9B9A"/>
    <w:rsid w:val="DFFB29CC"/>
    <w:rsid w:val="EFEB78E0"/>
    <w:rsid w:val="F67F4A42"/>
    <w:rsid w:val="FEFF59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webword_1153578671\C:\Users\Administrator\AppData\Roaming\kingsoft\office6\templates\download\7c53ca73-8812-4989-97d7-21fcf02b8db7\&#39029;&#30473;&#39029;&#33050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982</Words>
  <Characters>1002</Characters>
  <Lines>6</Lines>
  <Paragraphs>1</Paragraphs>
  <TotalTime>0</TotalTime>
  <ScaleCrop>false</ScaleCrop>
  <LinksUpToDate>false</LinksUpToDate>
  <CharactersWithSpaces>1018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2023-02-22T15:33:00Z</dcterms:created>
  <dc:creator>Zhouad</dc:creator>
  <cp:lastModifiedBy>北角 °</cp:lastModifiedBy>
  <cp:lastPrinted>2023-09-20T19:25:00Z</cp:lastPrinted>
  <dcterms:modified xsi:type="dcterms:W3CDTF">2026-08-31T02:29:16Z</dcterms:modified>
  <dc:title>安毕秀斯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UUID">
    <vt:lpwstr>v1.0_mb_RubJNVTjsrJvtBK5k8/Ubg==</vt:lpwstr>
  </property>
  <property fmtid="{D5CDD505-2E9C-101B-9397-08002B2CF9AE}" pid="4" name="ICV">
    <vt:lpwstr>05D3DD53857040CD87E82F2A3892A2A1_13</vt:lpwstr>
  </property>
  <property fmtid="{D5CDD505-2E9C-101B-9397-08002B2CF9AE}" pid="5" name="KSOTemplateDocerSaveRecord">
    <vt:lpwstr>eyJoZGlkIjoiODhmZjNkMTQ1NjU4YmVjYTViYWM5MjljZmNmMGMxYjEiLCJ1c2VySWQiOiIyNzY4MzQxMzQifQ==</vt:lpwstr>
  </property>
</Properties>
</file>