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0F7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b/>
          <w:sz w:val="32"/>
          <w:szCs w:val="32"/>
        </w:rPr>
      </w:pPr>
      <w:r>
        <w:rPr>
          <w:rFonts w:hint="eastAsia" w:eastAsia="宋体"/>
          <w:b/>
          <w:sz w:val="32"/>
          <w:szCs w:val="32"/>
        </w:rPr>
        <w:t>第</w:t>
      </w:r>
      <w:r>
        <w:rPr>
          <w:rFonts w:hint="eastAsia" w:eastAsia="宋体"/>
          <w:b/>
          <w:sz w:val="32"/>
          <w:szCs w:val="32"/>
          <w:u w:val="single"/>
        </w:rPr>
        <w:t xml:space="preserve"> </w:t>
      </w:r>
      <w:r>
        <w:rPr>
          <w:rFonts w:hint="eastAsia"/>
          <w:b/>
          <w:sz w:val="32"/>
          <w:szCs w:val="32"/>
          <w:u w:val="single"/>
          <w:lang w:val="en-US" w:eastAsia="zh-CN"/>
        </w:rPr>
        <w:t>二</w:t>
      </w:r>
      <w:r>
        <w:rPr>
          <w:rFonts w:hint="eastAsia" w:eastAsia="宋体"/>
          <w:b/>
          <w:sz w:val="32"/>
          <w:szCs w:val="32"/>
          <w:u w:val="single"/>
        </w:rPr>
        <w:t xml:space="preserve"> </w:t>
      </w:r>
      <w:r>
        <w:rPr>
          <w:rFonts w:hint="eastAsia" w:eastAsia="宋体"/>
          <w:b/>
          <w:sz w:val="32"/>
          <w:szCs w:val="32"/>
        </w:rPr>
        <w:t>周工作计划</w:t>
      </w:r>
    </w:p>
    <w:p w14:paraId="03AE683B">
      <w:pPr>
        <w:spacing w:line="240" w:lineRule="auto"/>
        <w:jc w:val="both"/>
        <w:rPr>
          <w:rFonts w:hint="eastAsia" w:ascii="宋体" w:hAnsi="宋体" w:cs="宋体"/>
          <w:b/>
          <w:lang w:val="en-US" w:eastAsia="zh-CN"/>
        </w:rPr>
      </w:pPr>
      <w:r>
        <w:rPr>
          <w:rFonts w:hint="eastAsia" w:ascii="宋体" w:hAnsi="宋体" w:cs="宋体"/>
          <w:b/>
          <w:lang w:val="en-US" w:eastAsia="zh-CN"/>
        </w:rPr>
        <w:t>班级：小</w:t>
      </w:r>
      <w:r>
        <w:rPr>
          <w:rFonts w:hint="default" w:ascii="宋体" w:hAnsi="宋体" w:cs="宋体"/>
          <w:b/>
          <w:lang w:val="en-US" w:eastAsia="zh-CN"/>
        </w:rPr>
        <w:t>5</w:t>
      </w:r>
      <w:r>
        <w:rPr>
          <w:rFonts w:hint="eastAsia" w:ascii="宋体" w:hAnsi="宋体" w:cs="宋体"/>
          <w:b/>
          <w:lang w:val="en-US" w:eastAsia="zh-CN"/>
        </w:rPr>
        <w:t>班 实施主题：相亲相爱一家人 日期:3</w:t>
      </w:r>
      <w:r>
        <w:rPr>
          <w:rFonts w:hint="default" w:ascii="宋体" w:hAnsi="宋体" w:cs="宋体"/>
          <w:b/>
          <w:lang w:val="en-US" w:eastAsia="zh-CN"/>
        </w:rPr>
        <w:t>月</w:t>
      </w:r>
      <w:r>
        <w:rPr>
          <w:rFonts w:hint="eastAsia" w:ascii="宋体" w:hAnsi="宋体" w:cs="宋体"/>
          <w:b/>
          <w:lang w:val="en-US" w:eastAsia="zh-CN"/>
        </w:rPr>
        <w:t>9</w:t>
      </w:r>
      <w:r>
        <w:rPr>
          <w:rFonts w:hint="default" w:ascii="宋体" w:hAnsi="宋体" w:cs="宋体"/>
          <w:b/>
          <w:lang w:val="en-US" w:eastAsia="zh-CN"/>
        </w:rPr>
        <w:t>日</w:t>
      </w:r>
      <w:r>
        <w:rPr>
          <w:rFonts w:hint="eastAsia" w:ascii="宋体" w:hAnsi="宋体" w:cs="宋体"/>
          <w:b/>
          <w:lang w:val="en-US" w:eastAsia="zh-CN"/>
        </w:rPr>
        <w:t>—3</w:t>
      </w:r>
      <w:r>
        <w:rPr>
          <w:rFonts w:hint="default" w:ascii="宋体" w:hAnsi="宋体" w:cs="宋体"/>
          <w:b/>
          <w:lang w:val="en-US" w:eastAsia="zh-CN"/>
        </w:rPr>
        <w:t>月</w:t>
      </w:r>
      <w:r>
        <w:rPr>
          <w:rFonts w:hint="eastAsia" w:ascii="宋体" w:hAnsi="宋体" w:cs="宋体"/>
          <w:b/>
          <w:lang w:val="en-US" w:eastAsia="zh-CN"/>
        </w:rPr>
        <w:t>13</w:t>
      </w:r>
      <w:r>
        <w:rPr>
          <w:rFonts w:hint="default" w:ascii="宋体" w:hAnsi="宋体" w:cs="宋体"/>
          <w:b/>
          <w:lang w:val="en-US" w:eastAsia="zh-CN"/>
        </w:rPr>
        <w:t>日</w:t>
      </w:r>
      <w:r>
        <w:rPr>
          <w:rFonts w:hint="eastAsia" w:ascii="宋体" w:hAnsi="宋体" w:cs="宋体"/>
          <w:b/>
          <w:lang w:val="en-US" w:eastAsia="zh-CN"/>
        </w:rPr>
        <w:t xml:space="preserve"> 带班老师：沈、张老师</w:t>
      </w:r>
    </w:p>
    <w:tbl>
      <w:tblPr>
        <w:tblStyle w:val="6"/>
        <w:tblpPr w:leftFromText="180" w:rightFromText="180" w:vertAnchor="text" w:horzAnchor="page" w:tblpX="1355" w:tblpY="41"/>
        <w:tblOverlap w:val="never"/>
        <w:tblW w:w="9672" w:type="dxa"/>
        <w:tblInd w:w="0" w:type="dxa"/>
        <w:tblBorders>
          <w:top w:val="thinThickSmallGap" w:color="auto" w:sz="24" w:space="0"/>
          <w:left w:val="thinThickSmallGap" w:color="auto" w:sz="24" w:space="0"/>
          <w:bottom w:val="thickThinSmallGap" w:color="auto" w:sz="24" w:space="0"/>
          <w:right w:val="thickThinSmallGap" w:color="auto" w:sz="24" w:space="0"/>
          <w:insideH w:val="single" w:color="auto" w:sz="8" w:space="0"/>
          <w:insideV w:val="single" w:color="auto" w:sz="8" w:space="0"/>
        </w:tblBorders>
        <w:tblLayout w:type="fixed"/>
        <w:tblCellMar>
          <w:top w:w="0" w:type="dxa"/>
          <w:left w:w="108" w:type="dxa"/>
          <w:bottom w:w="0" w:type="dxa"/>
          <w:right w:w="108" w:type="dxa"/>
        </w:tblCellMar>
      </w:tblPr>
      <w:tblGrid>
        <w:gridCol w:w="387"/>
        <w:gridCol w:w="405"/>
        <w:gridCol w:w="1782"/>
        <w:gridCol w:w="1746"/>
        <w:gridCol w:w="1734"/>
        <w:gridCol w:w="1706"/>
        <w:gridCol w:w="1912"/>
      </w:tblGrid>
      <w:tr w14:paraId="6516BB18">
        <w:tblPrEx>
          <w:tblBorders>
            <w:top w:val="thinThickSmallGap" w:color="auto" w:sz="24" w:space="0"/>
            <w:left w:val="thinThickSmallGap" w:color="auto" w:sz="24" w:space="0"/>
            <w:bottom w:val="thickThinSmallGap" w:color="auto" w:sz="24" w:space="0"/>
            <w:right w:val="thickThinSmallGap" w:color="auto" w:sz="24" w:space="0"/>
            <w:insideH w:val="single" w:color="auto" w:sz="8" w:space="0"/>
            <w:insideV w:val="single" w:color="auto" w:sz="8" w:space="0"/>
          </w:tblBorders>
          <w:tblCellMar>
            <w:top w:w="0" w:type="dxa"/>
            <w:left w:w="108" w:type="dxa"/>
            <w:bottom w:w="0" w:type="dxa"/>
            <w:right w:w="108" w:type="dxa"/>
          </w:tblCellMar>
        </w:tblPrEx>
        <w:trPr>
          <w:cantSplit/>
          <w:trHeight w:val="584" w:hRule="atLeast"/>
        </w:trPr>
        <w:tc>
          <w:tcPr>
            <w:tcW w:w="792" w:type="dxa"/>
            <w:gridSpan w:val="2"/>
            <w:shd w:val="pct10" w:color="auto" w:fill="auto"/>
            <w:vAlign w:val="center"/>
          </w:tcPr>
          <w:p w14:paraId="1F4B02CB">
            <w:pPr>
              <w:spacing w:line="300" w:lineRule="exact"/>
              <w:jc w:val="center"/>
              <w:rPr>
                <w:rFonts w:ascii="宋体" w:hAnsi="宋体"/>
                <w:bCs/>
                <w:sz w:val="24"/>
              </w:rPr>
            </w:pPr>
            <w:r>
              <w:rPr>
                <w:rFonts w:hint="eastAsia" w:ascii="宋体" w:hAnsi="宋体"/>
                <w:sz w:val="24"/>
              </w:rPr>
              <w:t>工作要求</w:t>
            </w:r>
          </w:p>
        </w:tc>
        <w:tc>
          <w:tcPr>
            <w:tcW w:w="8880" w:type="dxa"/>
            <w:gridSpan w:val="5"/>
            <w:tcBorders>
              <w:right w:val="thickThinSmallGap" w:color="auto" w:sz="24" w:space="0"/>
            </w:tcBorders>
            <w:vAlign w:val="center"/>
          </w:tcPr>
          <w:p w14:paraId="577CACBC">
            <w:pPr>
              <w:numPr>
                <w:ilvl w:val="0"/>
                <w:numId w:val="0"/>
              </w:numPr>
              <w:spacing w:line="24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知道自己的家庭成员，能说出父母、祖辈等亲人的称呼，了解家人的简单职业</w:t>
            </w:r>
            <w:r>
              <w:rPr>
                <w:rFonts w:hint="eastAsia" w:ascii="宋体" w:hAnsi="宋体" w:eastAsia="宋体" w:cs="宋体"/>
                <w:sz w:val="21"/>
                <w:szCs w:val="21"/>
                <w:lang w:val="en-US" w:eastAsia="zh-CN"/>
              </w:rPr>
              <w:t>。（主题目标）</w:t>
            </w:r>
          </w:p>
          <w:p w14:paraId="5F6A08E4">
            <w:pPr>
              <w:numPr>
                <w:ilvl w:val="0"/>
                <w:numId w:val="0"/>
              </w:num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在生活模仿家人的关爱行动，主动为家人做力所能及的小事</w:t>
            </w:r>
            <w:r>
              <w:rPr>
                <w:rFonts w:hint="eastAsia" w:ascii="宋体" w:hAnsi="宋体" w:eastAsia="宋体" w:cs="宋体"/>
                <w:sz w:val="21"/>
                <w:szCs w:val="21"/>
                <w:lang w:val="en-US" w:eastAsia="zh-CN"/>
              </w:rPr>
              <w:t>。（主题目标）</w:t>
            </w:r>
          </w:p>
          <w:p w14:paraId="4F97EC3A">
            <w:pPr>
              <w:numPr>
                <w:ilvl w:val="0"/>
                <w:numId w:val="0"/>
              </w:num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cs="宋体"/>
                <w:sz w:val="21"/>
                <w:szCs w:val="21"/>
                <w:lang w:val="en-US" w:eastAsia="zh-CN"/>
              </w:rPr>
              <w:t>引导幼儿理解洗手、整理物品等行为，养成良好的卫生与收纳</w:t>
            </w:r>
            <w:r>
              <w:rPr>
                <w:rFonts w:hint="eastAsia" w:ascii="宋体" w:hAnsi="宋体" w:eastAsia="宋体" w:cs="宋体"/>
                <w:sz w:val="21"/>
                <w:szCs w:val="21"/>
                <w:lang w:val="en-US" w:eastAsia="zh-CN"/>
              </w:rPr>
              <w:t>。（保育目标）</w:t>
            </w:r>
          </w:p>
          <w:p w14:paraId="7D2BA6AC">
            <w:pPr>
              <w:numPr>
                <w:ilvl w:val="0"/>
                <w:numId w:val="0"/>
              </w:numPr>
              <w:spacing w:line="240" w:lineRule="auto"/>
              <w:rPr>
                <w:rFonts w:hint="default" w:ascii="宋体" w:hAnsi="宋体" w:cs="宋体"/>
                <w:b w:val="0"/>
                <w:bCs w:val="0"/>
                <w:sz w:val="21"/>
                <w:szCs w:val="21"/>
                <w:lang w:val="en-US" w:eastAsia="zh-CN"/>
              </w:rPr>
            </w:pPr>
            <w:r>
              <w:rPr>
                <w:rFonts w:hint="eastAsia" w:ascii="宋体" w:hAnsi="宋体" w:eastAsia="宋体" w:cs="宋体"/>
                <w:sz w:val="21"/>
                <w:szCs w:val="21"/>
                <w:lang w:val="en-US" w:eastAsia="zh-CN"/>
              </w:rPr>
              <w:t>4.</w:t>
            </w:r>
            <w:r>
              <w:rPr>
                <w:rFonts w:hint="eastAsia" w:ascii="宋体" w:hAnsi="宋体" w:cs="宋体"/>
                <w:sz w:val="21"/>
                <w:szCs w:val="21"/>
                <w:lang w:val="en-US" w:eastAsia="zh-CN"/>
              </w:rPr>
              <w:t>能按指令行动、有序取放材料，主动分享事物</w:t>
            </w:r>
            <w:r>
              <w:rPr>
                <w:rFonts w:hint="eastAsia" w:ascii="宋体" w:hAnsi="宋体" w:eastAsia="宋体" w:cs="宋体"/>
                <w:sz w:val="21"/>
                <w:szCs w:val="21"/>
                <w:lang w:val="en-US" w:eastAsia="zh-CN"/>
              </w:rPr>
              <w:t>。（常规目标）</w:t>
            </w:r>
          </w:p>
        </w:tc>
      </w:tr>
      <w:tr w14:paraId="51A09420">
        <w:tblPrEx>
          <w:tblBorders>
            <w:top w:val="thinThickSmallGap" w:color="auto" w:sz="24" w:space="0"/>
            <w:left w:val="thinThickSmallGap" w:color="auto" w:sz="24" w:space="0"/>
            <w:bottom w:val="thickThinSmallGap" w:color="auto" w:sz="24" w:space="0"/>
            <w:right w:val="thickThinSmallGap" w:color="auto" w:sz="24" w:space="0"/>
            <w:insideH w:val="single" w:color="auto" w:sz="8" w:space="0"/>
            <w:insideV w:val="single" w:color="auto" w:sz="8" w:space="0"/>
          </w:tblBorders>
          <w:tblCellMar>
            <w:top w:w="0" w:type="dxa"/>
            <w:left w:w="108" w:type="dxa"/>
            <w:bottom w:w="0" w:type="dxa"/>
            <w:right w:w="108" w:type="dxa"/>
          </w:tblCellMar>
        </w:tblPrEx>
        <w:trPr>
          <w:cantSplit/>
          <w:trHeight w:val="520" w:hRule="atLeast"/>
        </w:trPr>
        <w:tc>
          <w:tcPr>
            <w:tcW w:w="792" w:type="dxa"/>
            <w:gridSpan w:val="2"/>
            <w:tcBorders>
              <w:tl2br w:val="single" w:color="auto" w:sz="4" w:space="0"/>
            </w:tcBorders>
            <w:shd w:val="pct10" w:color="auto" w:fill="auto"/>
          </w:tcPr>
          <w:p w14:paraId="70856ED0">
            <w:pPr>
              <w:snapToGrid w:val="0"/>
              <w:spacing w:line="300" w:lineRule="exact"/>
              <w:ind w:firstLine="180" w:firstLineChars="100"/>
              <w:rPr>
                <w:rFonts w:ascii="宋体" w:hAnsi="宋体"/>
                <w:bCs/>
                <w:sz w:val="18"/>
                <w:szCs w:val="18"/>
              </w:rPr>
            </w:pPr>
            <w:r>
              <w:rPr>
                <w:rFonts w:hint="eastAsia" w:ascii="宋体" w:hAnsi="宋体"/>
                <w:bCs/>
                <w:sz w:val="18"/>
                <w:szCs w:val="18"/>
                <w:lang w:eastAsia="zh-CN"/>
              </w:rPr>
              <w:t>星</w:t>
            </w:r>
            <w:r>
              <w:rPr>
                <w:rFonts w:hint="eastAsia" w:ascii="宋体" w:hAnsi="宋体"/>
                <w:bCs/>
                <w:sz w:val="18"/>
                <w:szCs w:val="18"/>
              </w:rPr>
              <w:t>期</w:t>
            </w:r>
          </w:p>
          <w:p w14:paraId="32F2928B">
            <w:pPr>
              <w:spacing w:line="300" w:lineRule="exact"/>
              <w:rPr>
                <w:rFonts w:ascii="宋体" w:hAnsi="宋体"/>
                <w:bCs/>
                <w:sz w:val="24"/>
              </w:rPr>
            </w:pPr>
            <w:r>
              <w:rPr>
                <w:rFonts w:hint="eastAsia" w:ascii="宋体" w:hAnsi="宋体"/>
                <w:bCs/>
                <w:sz w:val="18"/>
                <w:szCs w:val="18"/>
              </w:rPr>
              <w:t>内容</w:t>
            </w:r>
          </w:p>
        </w:tc>
        <w:tc>
          <w:tcPr>
            <w:tcW w:w="1782" w:type="dxa"/>
            <w:tcBorders>
              <w:right w:val="single" w:color="auto" w:sz="8" w:space="0"/>
            </w:tcBorders>
            <w:vAlign w:val="center"/>
          </w:tcPr>
          <w:p w14:paraId="4D965217">
            <w:pPr>
              <w:jc w:val="center"/>
              <w:rPr>
                <w:rFonts w:hint="eastAsia" w:ascii="宋体" w:hAnsi="宋体" w:eastAsia="宋体"/>
                <w:b w:val="0"/>
                <w:bCs w:val="0"/>
                <w:szCs w:val="21"/>
                <w:lang w:val="en-US" w:eastAsia="zh-CN"/>
              </w:rPr>
            </w:pPr>
            <w:r>
              <w:rPr>
                <w:rFonts w:hint="eastAsia" w:ascii="宋体" w:hAnsi="宋体"/>
                <w:b w:val="0"/>
                <w:bCs w:val="0"/>
                <w:szCs w:val="21"/>
              </w:rPr>
              <w:t>一</w:t>
            </w:r>
          </w:p>
        </w:tc>
        <w:tc>
          <w:tcPr>
            <w:tcW w:w="1746" w:type="dxa"/>
            <w:tcBorders>
              <w:left w:val="single" w:color="auto" w:sz="8" w:space="0"/>
              <w:right w:val="single" w:color="auto" w:sz="8" w:space="0"/>
            </w:tcBorders>
            <w:vAlign w:val="center"/>
          </w:tcPr>
          <w:p w14:paraId="14BCFAA7">
            <w:pPr>
              <w:jc w:val="center"/>
              <w:rPr>
                <w:rFonts w:hint="eastAsia" w:ascii="宋体" w:hAnsi="宋体"/>
                <w:b w:val="0"/>
                <w:bCs w:val="0"/>
                <w:szCs w:val="21"/>
                <w:lang w:val="en-US" w:eastAsia="zh-CN"/>
              </w:rPr>
            </w:pPr>
            <w:r>
              <w:rPr>
                <w:rFonts w:hint="eastAsia" w:ascii="宋体" w:hAnsi="宋体"/>
                <w:b w:val="0"/>
                <w:bCs w:val="0"/>
                <w:szCs w:val="21"/>
              </w:rPr>
              <w:t>二</w:t>
            </w:r>
          </w:p>
        </w:tc>
        <w:tc>
          <w:tcPr>
            <w:tcW w:w="1734" w:type="dxa"/>
            <w:tcBorders>
              <w:left w:val="single" w:color="auto" w:sz="8" w:space="0"/>
              <w:right w:val="single" w:color="auto" w:sz="8" w:space="0"/>
            </w:tcBorders>
            <w:vAlign w:val="center"/>
          </w:tcPr>
          <w:p w14:paraId="163C07BD">
            <w:pPr>
              <w:jc w:val="center"/>
              <w:rPr>
                <w:rFonts w:hint="eastAsia" w:ascii="宋体" w:hAnsi="宋体"/>
                <w:b w:val="0"/>
                <w:bCs w:val="0"/>
                <w:szCs w:val="21"/>
                <w:lang w:val="en-US" w:eastAsia="zh-CN"/>
              </w:rPr>
            </w:pPr>
            <w:r>
              <w:rPr>
                <w:rFonts w:hint="eastAsia" w:ascii="宋体" w:hAnsi="宋体"/>
                <w:b w:val="0"/>
                <w:bCs w:val="0"/>
                <w:szCs w:val="21"/>
              </w:rPr>
              <w:t>三</w:t>
            </w:r>
          </w:p>
        </w:tc>
        <w:tc>
          <w:tcPr>
            <w:tcW w:w="1706" w:type="dxa"/>
            <w:tcBorders>
              <w:left w:val="single" w:color="auto" w:sz="8" w:space="0"/>
              <w:right w:val="single" w:color="auto" w:sz="8" w:space="0"/>
            </w:tcBorders>
            <w:vAlign w:val="center"/>
          </w:tcPr>
          <w:p w14:paraId="262A79CE">
            <w:pPr>
              <w:jc w:val="center"/>
              <w:rPr>
                <w:rFonts w:hint="eastAsia" w:ascii="宋体" w:hAnsi="宋体"/>
                <w:b w:val="0"/>
                <w:bCs w:val="0"/>
                <w:szCs w:val="21"/>
                <w:lang w:val="en-US" w:eastAsia="zh-CN"/>
              </w:rPr>
            </w:pPr>
            <w:r>
              <w:rPr>
                <w:rFonts w:hint="eastAsia" w:ascii="宋体" w:hAnsi="宋体"/>
                <w:b w:val="0"/>
                <w:bCs w:val="0"/>
                <w:szCs w:val="21"/>
                <w:lang w:val="en-US" w:eastAsia="zh-CN"/>
              </w:rPr>
              <w:t>四</w:t>
            </w:r>
          </w:p>
        </w:tc>
        <w:tc>
          <w:tcPr>
            <w:tcW w:w="1912" w:type="dxa"/>
            <w:tcBorders>
              <w:left w:val="single" w:color="auto" w:sz="8" w:space="0"/>
              <w:right w:val="thickThinSmallGap" w:color="auto" w:sz="24" w:space="0"/>
            </w:tcBorders>
            <w:vAlign w:val="center"/>
          </w:tcPr>
          <w:p w14:paraId="31689584">
            <w:pPr>
              <w:jc w:val="center"/>
              <w:rPr>
                <w:rFonts w:hint="default" w:ascii="宋体" w:hAnsi="宋体"/>
                <w:b w:val="0"/>
                <w:bCs w:val="0"/>
                <w:szCs w:val="21"/>
                <w:lang w:val="en-US" w:eastAsia="zh-CN"/>
              </w:rPr>
            </w:pPr>
            <w:r>
              <w:rPr>
                <w:rFonts w:hint="eastAsia" w:ascii="宋体" w:hAnsi="宋体"/>
                <w:b w:val="0"/>
                <w:bCs w:val="0"/>
                <w:szCs w:val="21"/>
                <w:lang w:val="en-US" w:eastAsia="zh-CN"/>
              </w:rPr>
              <w:t>五</w:t>
            </w:r>
          </w:p>
        </w:tc>
      </w:tr>
      <w:tr w14:paraId="72CF1EB2">
        <w:tblPrEx>
          <w:tblBorders>
            <w:top w:val="thinThickSmallGap" w:color="auto" w:sz="24" w:space="0"/>
            <w:left w:val="thinThickSmallGap" w:color="auto" w:sz="24" w:space="0"/>
            <w:bottom w:val="thickThinSmallGap" w:color="auto" w:sz="24" w:space="0"/>
            <w:right w:val="thickThinSmallGap" w:color="auto" w:sz="24" w:space="0"/>
            <w:insideH w:val="single" w:color="auto" w:sz="8" w:space="0"/>
            <w:insideV w:val="single" w:color="auto" w:sz="8" w:space="0"/>
          </w:tblBorders>
          <w:tblCellMar>
            <w:top w:w="0" w:type="dxa"/>
            <w:left w:w="108" w:type="dxa"/>
            <w:bottom w:w="0" w:type="dxa"/>
            <w:right w:w="108" w:type="dxa"/>
          </w:tblCellMar>
        </w:tblPrEx>
        <w:trPr>
          <w:cantSplit/>
          <w:trHeight w:val="710" w:hRule="atLeast"/>
        </w:trPr>
        <w:tc>
          <w:tcPr>
            <w:tcW w:w="387" w:type="dxa"/>
            <w:shd w:val="pct10" w:color="auto" w:fill="auto"/>
            <w:vAlign w:val="center"/>
          </w:tcPr>
          <w:p w14:paraId="50133A99">
            <w:pPr>
              <w:spacing w:line="300" w:lineRule="exact"/>
              <w:jc w:val="center"/>
              <w:rPr>
                <w:rFonts w:hint="eastAsia" w:ascii="宋体" w:hAnsi="宋体"/>
                <w:bCs/>
                <w:sz w:val="24"/>
              </w:rPr>
            </w:pPr>
          </w:p>
        </w:tc>
        <w:tc>
          <w:tcPr>
            <w:tcW w:w="405" w:type="dxa"/>
            <w:shd w:val="pct10" w:color="auto" w:fill="auto"/>
            <w:vAlign w:val="center"/>
          </w:tcPr>
          <w:p w14:paraId="2C1CC5BC">
            <w:pPr>
              <w:spacing w:line="300" w:lineRule="exact"/>
              <w:jc w:val="center"/>
              <w:rPr>
                <w:rFonts w:hint="eastAsia" w:ascii="宋体" w:hAnsi="宋体"/>
                <w:bCs/>
                <w:sz w:val="24"/>
              </w:rPr>
            </w:pPr>
            <w:r>
              <w:rPr>
                <w:rFonts w:hint="eastAsia" w:ascii="宋体" w:hAnsi="宋体"/>
                <w:color w:val="000000"/>
              </w:rPr>
              <w:t>接待</w:t>
            </w:r>
          </w:p>
        </w:tc>
        <w:tc>
          <w:tcPr>
            <w:tcW w:w="8880" w:type="dxa"/>
            <w:gridSpan w:val="5"/>
            <w:vAlign w:val="center"/>
          </w:tcPr>
          <w:p w14:paraId="39947772">
            <w:pPr>
              <w:numPr>
                <w:ilvl w:val="0"/>
                <w:numId w:val="0"/>
              </w:numPr>
              <w:rPr>
                <w:rFonts w:hint="eastAsia" w:ascii="宋体" w:hAnsi="宋体"/>
                <w:szCs w:val="21"/>
                <w:lang w:eastAsia="zh-CN"/>
              </w:rPr>
            </w:pPr>
            <w:r>
              <w:rPr>
                <w:rFonts w:hint="eastAsia" w:ascii="宋体" w:hAnsi="宋体"/>
                <w:szCs w:val="21"/>
                <w:lang w:eastAsia="zh-CN"/>
              </w:rPr>
              <w:t>1.热情接待幼儿，与幼儿打招呼，安抚幼儿情绪。</w:t>
            </w:r>
          </w:p>
          <w:p w14:paraId="49BB65AC">
            <w:pPr>
              <w:numPr>
                <w:ilvl w:val="0"/>
                <w:numId w:val="0"/>
              </w:numPr>
              <w:rPr>
                <w:rFonts w:hint="eastAsia" w:ascii="宋体" w:hAnsi="宋体" w:cs="宋体"/>
                <w:b w:val="0"/>
                <w:bCs w:val="0"/>
                <w:lang w:val="en-US" w:eastAsia="zh-CN"/>
              </w:rPr>
            </w:pPr>
            <w:r>
              <w:rPr>
                <w:rFonts w:hint="eastAsia" w:ascii="宋体" w:hAnsi="宋体"/>
                <w:szCs w:val="21"/>
                <w:lang w:eastAsia="zh-CN"/>
              </w:rPr>
              <w:t>2.进行二次晨检，了解幼儿身体情况、检查幼儿口袋是否有小玩具等物品。</w:t>
            </w:r>
          </w:p>
        </w:tc>
      </w:tr>
      <w:tr w14:paraId="77BF51DF">
        <w:tblPrEx>
          <w:tblBorders>
            <w:top w:val="thinThickSmallGap" w:color="auto" w:sz="24" w:space="0"/>
            <w:left w:val="thinThickSmallGap" w:color="auto" w:sz="24" w:space="0"/>
            <w:bottom w:val="thickThinSmallGap" w:color="auto" w:sz="24" w:space="0"/>
            <w:right w:val="thickThinSmallGap" w:color="auto" w:sz="24" w:space="0"/>
            <w:insideH w:val="single" w:color="auto" w:sz="8" w:space="0"/>
            <w:insideV w:val="single" w:color="auto" w:sz="8" w:space="0"/>
          </w:tblBorders>
          <w:tblCellMar>
            <w:top w:w="0" w:type="dxa"/>
            <w:left w:w="108" w:type="dxa"/>
            <w:bottom w:w="0" w:type="dxa"/>
            <w:right w:w="108" w:type="dxa"/>
          </w:tblCellMar>
        </w:tblPrEx>
        <w:trPr>
          <w:cantSplit/>
          <w:trHeight w:val="745" w:hRule="atLeast"/>
        </w:trPr>
        <w:tc>
          <w:tcPr>
            <w:tcW w:w="387" w:type="dxa"/>
            <w:vMerge w:val="restart"/>
            <w:shd w:val="pct10" w:color="auto" w:fill="auto"/>
            <w:vAlign w:val="center"/>
          </w:tcPr>
          <w:p w14:paraId="10D312D2">
            <w:pPr>
              <w:spacing w:line="300" w:lineRule="exact"/>
              <w:jc w:val="center"/>
              <w:rPr>
                <w:rFonts w:ascii="宋体" w:hAnsi="宋体"/>
                <w:bCs/>
                <w:sz w:val="24"/>
              </w:rPr>
            </w:pPr>
            <w:r>
              <w:rPr>
                <w:rFonts w:hint="eastAsia" w:ascii="宋体" w:hAnsi="宋体"/>
                <w:bCs/>
                <w:sz w:val="24"/>
              </w:rPr>
              <w:t>晨间活动</w:t>
            </w:r>
          </w:p>
        </w:tc>
        <w:tc>
          <w:tcPr>
            <w:tcW w:w="405" w:type="dxa"/>
            <w:shd w:val="pct10" w:color="auto" w:fill="auto"/>
            <w:vAlign w:val="center"/>
          </w:tcPr>
          <w:p w14:paraId="26E787F4">
            <w:pPr>
              <w:spacing w:line="300" w:lineRule="exact"/>
              <w:jc w:val="center"/>
              <w:rPr>
                <w:rFonts w:hint="eastAsia" w:ascii="宋体" w:hAnsi="宋体" w:eastAsia="宋体"/>
                <w:bCs/>
                <w:sz w:val="24"/>
                <w:lang w:eastAsia="zh-CN"/>
              </w:rPr>
            </w:pPr>
            <w:r>
              <w:rPr>
                <w:rFonts w:hint="eastAsia" w:ascii="宋体" w:hAnsi="宋体"/>
                <w:bCs/>
                <w:sz w:val="24"/>
                <w:lang w:eastAsia="zh-CN"/>
              </w:rPr>
              <w:t>晨间游戏</w:t>
            </w:r>
          </w:p>
        </w:tc>
        <w:tc>
          <w:tcPr>
            <w:tcW w:w="8880" w:type="dxa"/>
            <w:gridSpan w:val="5"/>
            <w:vAlign w:val="center"/>
          </w:tcPr>
          <w:p w14:paraId="788C18F6">
            <w:pPr>
              <w:rPr>
                <w:rFonts w:hint="eastAsia" w:ascii="宋体" w:hAnsi="宋体"/>
                <w:color w:val="auto"/>
              </w:rPr>
            </w:pPr>
            <w:r>
              <w:rPr>
                <w:rFonts w:hint="eastAsia" w:ascii="宋体" w:hAnsi="宋体"/>
                <w:b/>
                <w:bCs/>
                <w:color w:val="auto"/>
                <w:lang w:val="en-US" w:eastAsia="zh-CN"/>
              </w:rPr>
              <w:t>1.来园接待：</w:t>
            </w:r>
            <w:r>
              <w:rPr>
                <w:rFonts w:hint="eastAsia" w:ascii="宋体" w:hAnsi="宋体"/>
                <w:b w:val="0"/>
                <w:bCs w:val="0"/>
                <w:color w:val="auto"/>
                <w:lang w:val="en-US" w:eastAsia="zh-CN"/>
              </w:rPr>
              <w:t>热情接待孩子来</w:t>
            </w:r>
            <w:bookmarkStart w:id="0" w:name="OLE_LINK2"/>
            <w:r>
              <w:rPr>
                <w:rFonts w:hint="eastAsia" w:ascii="宋体" w:hAnsi="宋体"/>
                <w:b w:val="0"/>
                <w:bCs w:val="0"/>
                <w:color w:val="auto"/>
                <w:lang w:val="en-US" w:eastAsia="zh-CN"/>
              </w:rPr>
              <w:t>园，引导孩子洗手，在区域中比较安静地玩耍</w:t>
            </w:r>
            <w:r>
              <w:rPr>
                <w:rFonts w:hint="eastAsia" w:ascii="宋体" w:hAnsi="宋体"/>
                <w:color w:val="auto"/>
                <w:lang w:val="en-US" w:eastAsia="zh-CN"/>
              </w:rPr>
              <w:t>。</w:t>
            </w:r>
          </w:p>
          <w:p w14:paraId="7B80B629">
            <w:pPr>
              <w:spacing w:line="240" w:lineRule="auto"/>
              <w:jc w:val="both"/>
              <w:rPr>
                <w:rFonts w:hint="eastAsia" w:asciiTheme="minorEastAsia" w:hAnsiTheme="minorEastAsia" w:eastAsiaTheme="minorEastAsia" w:cstheme="minorEastAsia"/>
                <w:b w:val="0"/>
                <w:bCs w:val="0"/>
                <w:color w:val="auto"/>
                <w:sz w:val="21"/>
                <w:szCs w:val="21"/>
                <w:lang w:val="en-US" w:eastAsia="zh-CN"/>
              </w:rPr>
            </w:pPr>
            <w:r>
              <w:rPr>
                <w:rFonts w:hint="eastAsia" w:ascii="宋体" w:hAnsi="宋体"/>
                <w:b/>
                <w:bCs/>
                <w:color w:val="auto"/>
                <w:lang w:val="en-US" w:eastAsia="zh-CN"/>
              </w:rPr>
              <w:t>2.</w:t>
            </w:r>
            <w:r>
              <w:rPr>
                <w:rFonts w:hint="eastAsia" w:ascii="宋体" w:hAnsi="宋体"/>
                <w:b/>
                <w:bCs/>
                <w:color w:val="auto"/>
                <w:lang w:eastAsia="zh-CN"/>
              </w:rPr>
              <w:t>重点</w:t>
            </w:r>
            <w:r>
              <w:rPr>
                <w:rFonts w:hint="eastAsia" w:ascii="宋体" w:hAnsi="宋体"/>
                <w:b/>
                <w:bCs/>
                <w:color w:val="auto"/>
              </w:rPr>
              <w:t>区域</w:t>
            </w:r>
            <w:r>
              <w:rPr>
                <w:rFonts w:hint="eastAsia" w:ascii="宋体" w:hAnsi="宋体"/>
                <w:color w:val="auto"/>
              </w:rPr>
              <w:t>：</w:t>
            </w:r>
            <w:bookmarkEnd w:id="0"/>
            <w:r>
              <w:rPr>
                <w:rFonts w:hint="eastAsia" w:ascii="宋体" w:hAnsi="宋体" w:cs="宋体"/>
                <w:color w:val="000000"/>
                <w:lang w:val="en-US" w:eastAsia="zh-CN"/>
              </w:rPr>
              <w:t>美工区：我的全家福：幼儿全家福、雪糕棒制作的相框、彩泥、纽扣等物品，幼儿制作全家福相框；生活区：我给家人搓圆子：鼓励幼儿每次适量拿取糯米粉进行搓圆将自己的制作完成的元宵摆放整齐，并能阐述是什么味道的。</w:t>
            </w:r>
          </w:p>
          <w:p w14:paraId="204B0B44">
            <w:pPr>
              <w:rPr>
                <w:rFonts w:hint="default" w:ascii="宋体" w:hAnsi="宋体"/>
                <w:b w:val="0"/>
                <w:bCs w:val="0"/>
                <w:color w:val="000000"/>
                <w:lang w:val="en-US" w:eastAsia="zh-CN"/>
              </w:rPr>
            </w:pPr>
            <w:r>
              <w:rPr>
                <w:rFonts w:hint="eastAsia" w:ascii="宋体" w:hAnsi="宋体" w:cs="宋体"/>
                <w:b/>
                <w:bCs/>
                <w:color w:val="auto"/>
                <w:lang w:val="en-US" w:eastAsia="zh-CN"/>
              </w:rPr>
              <w:t>3.晨间谈话</w:t>
            </w:r>
            <w:r>
              <w:rPr>
                <w:rFonts w:hint="eastAsia" w:ascii="宋体" w:hAnsi="宋体" w:cs="宋体"/>
                <w:color w:val="auto"/>
                <w:lang w:val="en-US" w:eastAsia="zh-CN"/>
              </w:rPr>
              <w:t>：长大一岁的感受、调节自己的情绪等。</w:t>
            </w:r>
          </w:p>
        </w:tc>
      </w:tr>
      <w:tr w14:paraId="7A4A172B">
        <w:tblPrEx>
          <w:tblBorders>
            <w:top w:val="thinThickSmallGap" w:color="auto" w:sz="24" w:space="0"/>
            <w:left w:val="thinThickSmallGap" w:color="auto" w:sz="24" w:space="0"/>
            <w:bottom w:val="thickThinSmallGap" w:color="auto" w:sz="24" w:space="0"/>
            <w:right w:val="thickThinSmallGap" w:color="auto" w:sz="24" w:space="0"/>
            <w:insideH w:val="single" w:color="auto" w:sz="8" w:space="0"/>
            <w:insideV w:val="single" w:color="auto" w:sz="8" w:space="0"/>
          </w:tblBorders>
          <w:tblCellMar>
            <w:top w:w="0" w:type="dxa"/>
            <w:left w:w="108" w:type="dxa"/>
            <w:bottom w:w="0" w:type="dxa"/>
            <w:right w:w="108" w:type="dxa"/>
          </w:tblCellMar>
        </w:tblPrEx>
        <w:trPr>
          <w:cantSplit/>
          <w:trHeight w:val="607" w:hRule="atLeast"/>
        </w:trPr>
        <w:tc>
          <w:tcPr>
            <w:tcW w:w="387" w:type="dxa"/>
            <w:vMerge w:val="continue"/>
            <w:shd w:val="pct10" w:color="auto" w:fill="auto"/>
            <w:vAlign w:val="center"/>
          </w:tcPr>
          <w:p w14:paraId="5564BE07">
            <w:pPr>
              <w:spacing w:line="300" w:lineRule="exact"/>
              <w:jc w:val="center"/>
              <w:rPr>
                <w:rFonts w:ascii="宋体" w:hAnsi="宋体"/>
                <w:bCs/>
                <w:sz w:val="24"/>
              </w:rPr>
            </w:pPr>
          </w:p>
        </w:tc>
        <w:tc>
          <w:tcPr>
            <w:tcW w:w="405" w:type="dxa"/>
            <w:vMerge w:val="restart"/>
            <w:shd w:val="pct10" w:color="auto" w:fill="auto"/>
            <w:vAlign w:val="center"/>
          </w:tcPr>
          <w:p w14:paraId="60B7B385">
            <w:pPr>
              <w:spacing w:line="300" w:lineRule="exact"/>
              <w:jc w:val="center"/>
              <w:rPr>
                <w:rFonts w:ascii="宋体" w:hAnsi="宋体"/>
                <w:bCs/>
                <w:sz w:val="24"/>
              </w:rPr>
            </w:pPr>
            <w:r>
              <w:rPr>
                <w:rFonts w:hint="eastAsia" w:ascii="宋体" w:hAnsi="宋体"/>
                <w:bCs/>
                <w:sz w:val="24"/>
              </w:rPr>
              <w:t>户外锻炼</w:t>
            </w:r>
          </w:p>
        </w:tc>
        <w:tc>
          <w:tcPr>
            <w:tcW w:w="8880" w:type="dxa"/>
            <w:gridSpan w:val="5"/>
            <w:vAlign w:val="center"/>
          </w:tcPr>
          <w:p w14:paraId="5CF4BCBE">
            <w:pPr>
              <w:spacing w:line="288" w:lineRule="auto"/>
              <w:rPr>
                <w:rFonts w:ascii="宋体" w:hAnsi="宋体" w:cs="宋体"/>
                <w:color w:val="000000"/>
              </w:rPr>
            </w:pPr>
            <w:bookmarkStart w:id="1" w:name="OLE_LINK11"/>
            <w:r>
              <w:rPr>
                <w:rFonts w:ascii="宋体" w:hAnsi="宋体" w:cs="宋体"/>
                <w:color w:val="000000"/>
              </w:rPr>
              <w:t>1</w:t>
            </w:r>
            <w:r>
              <w:rPr>
                <w:rFonts w:hint="eastAsia" w:ascii="宋体" w:hAnsi="宋体" w:cs="宋体"/>
                <w:color w:val="000000"/>
              </w:rPr>
              <w:t>.队列练习：</w:t>
            </w:r>
            <w:r>
              <w:rPr>
                <w:rFonts w:hint="eastAsia" w:ascii="宋体" w:hAnsi="宋体" w:cs="宋体"/>
                <w:color w:val="000000"/>
                <w:lang w:val="en-US" w:eastAsia="zh-CN"/>
              </w:rPr>
              <w:t>能在老师的点名、引导下，按照性别排成两条队伍</w:t>
            </w:r>
            <w:r>
              <w:rPr>
                <w:rFonts w:hint="eastAsia"/>
                <w:szCs w:val="21"/>
              </w:rPr>
              <w:t>。</w:t>
            </w:r>
          </w:p>
          <w:p w14:paraId="444DF6F0">
            <w:pPr>
              <w:rPr>
                <w:rFonts w:hint="eastAsia"/>
                <w:b w:val="0"/>
                <w:bCs w:val="0"/>
                <w:color w:val="FF0000"/>
                <w:sz w:val="24"/>
              </w:rPr>
            </w:pPr>
            <w:r>
              <w:rPr>
                <w:rFonts w:ascii="宋体" w:hAnsi="宋体" w:cs="宋体"/>
                <w:color w:val="000000"/>
              </w:rPr>
              <w:t>2</w:t>
            </w:r>
            <w:r>
              <w:rPr>
                <w:rFonts w:hint="eastAsia" w:ascii="宋体" w:hAnsi="宋体" w:cs="宋体"/>
                <w:color w:val="000000"/>
              </w:rPr>
              <w:t>.律动、早操：</w:t>
            </w:r>
            <w:r>
              <w:rPr>
                <w:rFonts w:hint="eastAsia" w:ascii="宋体" w:hAnsi="宋体" w:cs="宋体"/>
                <w:color w:val="000000"/>
                <w:lang w:val="en-US" w:eastAsia="zh-CN"/>
              </w:rPr>
              <w:t>乐意跟随音乐，模仿老师的动作，进行韵律活动</w:t>
            </w:r>
            <w:bookmarkEnd w:id="1"/>
            <w:r>
              <w:rPr>
                <w:rFonts w:hint="eastAsia" w:ascii="宋体" w:hAnsi="宋体" w:cs="宋体"/>
                <w:color w:val="000000"/>
                <w:lang w:val="en-US" w:eastAsia="zh-CN"/>
              </w:rPr>
              <w:t>。</w:t>
            </w:r>
          </w:p>
        </w:tc>
      </w:tr>
      <w:tr w14:paraId="4014A344">
        <w:tblPrEx>
          <w:tblBorders>
            <w:top w:val="thinThickSmallGap" w:color="auto" w:sz="24" w:space="0"/>
            <w:left w:val="thinThickSmallGap" w:color="auto" w:sz="24" w:space="0"/>
            <w:bottom w:val="thickThinSmallGap" w:color="auto" w:sz="24" w:space="0"/>
            <w:right w:val="thickThinSmallGap" w:color="auto" w:sz="24" w:space="0"/>
            <w:insideH w:val="single" w:color="auto" w:sz="8" w:space="0"/>
            <w:insideV w:val="single" w:color="auto" w:sz="8" w:space="0"/>
          </w:tblBorders>
          <w:tblCellMar>
            <w:top w:w="0" w:type="dxa"/>
            <w:left w:w="108" w:type="dxa"/>
            <w:bottom w:w="0" w:type="dxa"/>
            <w:right w:w="108" w:type="dxa"/>
          </w:tblCellMar>
        </w:tblPrEx>
        <w:trPr>
          <w:cantSplit/>
          <w:trHeight w:val="559" w:hRule="atLeast"/>
        </w:trPr>
        <w:tc>
          <w:tcPr>
            <w:tcW w:w="387" w:type="dxa"/>
            <w:vMerge w:val="continue"/>
            <w:shd w:val="pct10" w:color="auto" w:fill="auto"/>
            <w:vAlign w:val="center"/>
          </w:tcPr>
          <w:p w14:paraId="20A2F01D">
            <w:pPr>
              <w:spacing w:line="300" w:lineRule="exact"/>
              <w:jc w:val="center"/>
              <w:rPr>
                <w:rFonts w:ascii="宋体" w:hAnsi="宋体"/>
                <w:bCs/>
                <w:sz w:val="24"/>
              </w:rPr>
            </w:pPr>
            <w:bookmarkStart w:id="2" w:name="OLE_LINK3" w:colFirst="2" w:colLast="6"/>
          </w:p>
        </w:tc>
        <w:tc>
          <w:tcPr>
            <w:tcW w:w="405" w:type="dxa"/>
            <w:vMerge w:val="continue"/>
            <w:shd w:val="pct10" w:color="auto" w:fill="auto"/>
            <w:vAlign w:val="center"/>
          </w:tcPr>
          <w:p w14:paraId="1265D36C">
            <w:pPr>
              <w:spacing w:line="300" w:lineRule="exact"/>
              <w:jc w:val="center"/>
              <w:rPr>
                <w:rFonts w:ascii="宋体" w:hAnsi="宋体"/>
                <w:bCs/>
                <w:sz w:val="24"/>
              </w:rPr>
            </w:pPr>
          </w:p>
        </w:tc>
        <w:tc>
          <w:tcPr>
            <w:tcW w:w="1782" w:type="dxa"/>
            <w:tcBorders>
              <w:right w:val="single" w:color="auto" w:sz="8" w:space="0"/>
            </w:tcBorders>
            <w:vAlign w:val="center"/>
          </w:tcPr>
          <w:p w14:paraId="60AE8F7A">
            <w:pPr>
              <w:spacing w:line="300" w:lineRule="exact"/>
              <w:jc w:val="center"/>
              <w:rPr>
                <w:rFonts w:hint="default" w:ascii="宋体" w:hAnsi="宋体" w:cs="Times New Roman"/>
                <w:b w:val="0"/>
                <w:bCs w:val="0"/>
                <w:sz w:val="18"/>
                <w:szCs w:val="18"/>
                <w:lang w:val="en-US" w:eastAsia="zh-CN"/>
              </w:rPr>
            </w:pPr>
            <w:r>
              <w:rPr>
                <w:rFonts w:hint="eastAsia" w:ascii="宋体" w:hAnsi="宋体" w:cs="Times New Roman"/>
                <w:b w:val="0"/>
                <w:bCs w:val="0"/>
                <w:sz w:val="18"/>
                <w:szCs w:val="18"/>
                <w:lang w:val="en-US" w:eastAsia="zh-CN"/>
              </w:rPr>
              <w:t>集体游戏：钻山洞</w:t>
            </w:r>
          </w:p>
          <w:p w14:paraId="4B8BFBAF">
            <w:pPr>
              <w:spacing w:line="300" w:lineRule="exact"/>
              <w:jc w:val="center"/>
              <w:rPr>
                <w:rFonts w:hint="default" w:ascii="宋体" w:hAnsi="宋体" w:cs="Times New Roman"/>
                <w:b w:val="0"/>
                <w:bCs w:val="0"/>
                <w:sz w:val="18"/>
                <w:szCs w:val="18"/>
                <w:lang w:val="en-US" w:eastAsia="zh-CN"/>
              </w:rPr>
            </w:pPr>
            <w:r>
              <w:rPr>
                <w:rFonts w:hint="eastAsia" w:ascii="宋体" w:hAnsi="宋体" w:cs="Times New Roman"/>
                <w:b w:val="0"/>
                <w:bCs w:val="0"/>
                <w:sz w:val="18"/>
                <w:szCs w:val="18"/>
                <w:lang w:val="en-US" w:eastAsia="zh-CN"/>
              </w:rPr>
              <w:t>（跑酷区）</w:t>
            </w:r>
          </w:p>
          <w:p w14:paraId="7B7C53F9">
            <w:pPr>
              <w:jc w:val="center"/>
              <w:rPr>
                <w:rFonts w:hint="default" w:ascii="宋体" w:hAnsi="宋体" w:cs="Times New Roman"/>
                <w:b w:val="0"/>
                <w:bCs w:val="0"/>
                <w:sz w:val="18"/>
                <w:szCs w:val="18"/>
                <w:lang w:val="en-US" w:eastAsia="zh-CN"/>
              </w:rPr>
            </w:pPr>
            <w:r>
              <w:rPr>
                <w:rFonts w:hint="eastAsia" w:ascii="宋体" w:hAnsi="宋体" w:cs="Times New Roman"/>
                <w:b w:val="0"/>
                <w:bCs w:val="0"/>
                <w:sz w:val="18"/>
                <w:szCs w:val="18"/>
                <w:lang w:val="en-US" w:eastAsia="zh-CN"/>
              </w:rPr>
              <w:t>弯腰直走</w:t>
            </w:r>
          </w:p>
        </w:tc>
        <w:tc>
          <w:tcPr>
            <w:tcW w:w="1746" w:type="dxa"/>
            <w:tcBorders>
              <w:left w:val="single" w:color="auto" w:sz="8" w:space="0"/>
              <w:right w:val="single" w:color="auto" w:sz="8" w:space="0"/>
            </w:tcBorders>
            <w:vAlign w:val="center"/>
          </w:tcPr>
          <w:p w14:paraId="0F281A7C">
            <w:pPr>
              <w:spacing w:line="300" w:lineRule="exact"/>
              <w:jc w:val="center"/>
              <w:rPr>
                <w:rFonts w:hint="default" w:ascii="宋体" w:hAnsi="宋体" w:cs="Times New Roman"/>
                <w:b w:val="0"/>
                <w:bCs w:val="0"/>
                <w:sz w:val="18"/>
                <w:szCs w:val="18"/>
                <w:lang w:val="en-US" w:eastAsia="zh-CN"/>
              </w:rPr>
            </w:pPr>
            <w:r>
              <w:rPr>
                <w:rFonts w:hint="eastAsia" w:ascii="宋体" w:hAnsi="宋体" w:cs="Times New Roman"/>
                <w:b w:val="0"/>
                <w:bCs w:val="0"/>
                <w:sz w:val="18"/>
                <w:szCs w:val="18"/>
                <w:lang w:val="en-US" w:eastAsia="zh-CN"/>
              </w:rPr>
              <w:t>集体游戏：猴子爬藤</w:t>
            </w:r>
          </w:p>
          <w:p w14:paraId="6EB2988C">
            <w:pPr>
              <w:jc w:val="center"/>
              <w:rPr>
                <w:rFonts w:hint="eastAsia" w:ascii="宋体" w:hAnsi="宋体" w:cs="Times New Roman"/>
                <w:b w:val="0"/>
                <w:bCs w:val="0"/>
                <w:sz w:val="18"/>
                <w:szCs w:val="18"/>
                <w:lang w:val="en-US" w:eastAsia="zh-CN"/>
              </w:rPr>
            </w:pPr>
            <w:r>
              <w:rPr>
                <w:rFonts w:hint="eastAsia" w:ascii="宋体" w:hAnsi="宋体"/>
                <w:b w:val="0"/>
                <w:bCs w:val="0"/>
                <w:sz w:val="18"/>
                <w:szCs w:val="18"/>
              </w:rPr>
              <w:t>（</w:t>
            </w:r>
            <w:r>
              <w:rPr>
                <w:rFonts w:hint="eastAsia" w:ascii="宋体" w:hAnsi="宋体"/>
                <w:b w:val="0"/>
                <w:bCs w:val="0"/>
                <w:sz w:val="18"/>
                <w:szCs w:val="18"/>
                <w:lang w:val="en-US" w:eastAsia="zh-CN"/>
              </w:rPr>
              <w:t>探险1区</w:t>
            </w:r>
            <w:r>
              <w:rPr>
                <w:rFonts w:hint="eastAsia" w:ascii="宋体" w:hAnsi="宋体"/>
                <w:b w:val="0"/>
                <w:bCs w:val="0"/>
                <w:sz w:val="18"/>
                <w:szCs w:val="18"/>
              </w:rPr>
              <w:t>）</w:t>
            </w:r>
          </w:p>
          <w:p w14:paraId="0FA4949E">
            <w:pPr>
              <w:spacing w:line="300" w:lineRule="exact"/>
              <w:jc w:val="center"/>
              <w:rPr>
                <w:rFonts w:hint="default" w:ascii="宋体" w:hAnsi="宋体"/>
                <w:b w:val="0"/>
                <w:bCs w:val="0"/>
                <w:sz w:val="21"/>
                <w:szCs w:val="21"/>
                <w:lang w:val="en-US" w:eastAsia="zh-CN"/>
              </w:rPr>
            </w:pPr>
            <w:r>
              <w:rPr>
                <w:rFonts w:hint="eastAsia" w:ascii="宋体" w:hAnsi="宋体" w:cs="Times New Roman"/>
                <w:b w:val="0"/>
                <w:bCs w:val="0"/>
                <w:sz w:val="18"/>
                <w:szCs w:val="18"/>
                <w:lang w:val="en-US" w:eastAsia="zh-CN"/>
              </w:rPr>
              <w:t>沿线平躺爬行</w:t>
            </w:r>
          </w:p>
        </w:tc>
        <w:tc>
          <w:tcPr>
            <w:tcW w:w="1734" w:type="dxa"/>
            <w:tcBorders>
              <w:left w:val="single" w:color="auto" w:sz="8" w:space="0"/>
            </w:tcBorders>
            <w:vAlign w:val="center"/>
          </w:tcPr>
          <w:p w14:paraId="1493D95D">
            <w:pPr>
              <w:spacing w:line="300" w:lineRule="exact"/>
              <w:jc w:val="center"/>
              <w:rPr>
                <w:rFonts w:hint="eastAsia" w:ascii="宋体" w:hAnsi="宋体" w:cs="Times New Roman"/>
                <w:b w:val="0"/>
                <w:bCs w:val="0"/>
                <w:sz w:val="18"/>
                <w:szCs w:val="18"/>
                <w:lang w:val="en-US" w:eastAsia="zh-CN"/>
              </w:rPr>
            </w:pPr>
            <w:r>
              <w:rPr>
                <w:rFonts w:hint="eastAsia" w:ascii="宋体" w:hAnsi="宋体" w:cs="Times New Roman"/>
                <w:b w:val="0"/>
                <w:bCs w:val="0"/>
                <w:sz w:val="18"/>
                <w:szCs w:val="18"/>
                <w:lang w:val="en-US" w:eastAsia="zh-CN"/>
              </w:rPr>
              <w:t>集体游戏：乌龟爬</w:t>
            </w:r>
          </w:p>
          <w:p w14:paraId="50214B90">
            <w:pPr>
              <w:spacing w:line="300" w:lineRule="exact"/>
              <w:jc w:val="center"/>
              <w:rPr>
                <w:rFonts w:hint="default" w:ascii="宋体" w:hAnsi="宋体" w:cs="Times New Roman"/>
                <w:b w:val="0"/>
                <w:bCs w:val="0"/>
                <w:sz w:val="18"/>
                <w:szCs w:val="18"/>
                <w:lang w:val="en-US" w:eastAsia="zh-CN"/>
              </w:rPr>
            </w:pPr>
            <w:r>
              <w:rPr>
                <w:rFonts w:hint="eastAsia" w:ascii="宋体" w:hAnsi="宋体" w:cs="Times New Roman"/>
                <w:b w:val="0"/>
                <w:bCs w:val="0"/>
                <w:sz w:val="18"/>
                <w:szCs w:val="18"/>
                <w:lang w:val="en-US" w:eastAsia="zh-CN"/>
              </w:rPr>
              <w:t>（探险2区）</w:t>
            </w:r>
          </w:p>
          <w:p w14:paraId="49B184F5">
            <w:pPr>
              <w:spacing w:line="300" w:lineRule="exact"/>
              <w:jc w:val="center"/>
              <w:rPr>
                <w:rFonts w:hint="default" w:ascii="宋体" w:hAnsi="宋体" w:cs="Times New Roman"/>
                <w:b w:val="0"/>
                <w:bCs w:val="0"/>
                <w:sz w:val="18"/>
                <w:szCs w:val="18"/>
                <w:lang w:val="en-US" w:eastAsia="zh-CN"/>
              </w:rPr>
            </w:pPr>
            <w:r>
              <w:rPr>
                <w:rFonts w:hint="eastAsia" w:ascii="宋体" w:hAnsi="宋体" w:eastAsia="宋体" w:cs="Times New Roman"/>
                <w:b w:val="0"/>
                <w:bCs w:val="0"/>
                <w:sz w:val="18"/>
                <w:szCs w:val="18"/>
                <w:lang w:val="en-US" w:eastAsia="zh-CN"/>
              </w:rPr>
              <w:t>双手双脚着地爬行</w:t>
            </w:r>
          </w:p>
        </w:tc>
        <w:tc>
          <w:tcPr>
            <w:tcW w:w="1706" w:type="dxa"/>
            <w:tcBorders>
              <w:left w:val="single" w:color="auto" w:sz="4" w:space="0"/>
            </w:tcBorders>
            <w:vAlign w:val="center"/>
          </w:tcPr>
          <w:p w14:paraId="0F14680D">
            <w:pPr>
              <w:spacing w:line="300" w:lineRule="exact"/>
              <w:jc w:val="center"/>
              <w:rPr>
                <w:rFonts w:hint="default" w:ascii="宋体" w:hAnsi="宋体" w:cs="Times New Roman"/>
                <w:b w:val="0"/>
                <w:bCs w:val="0"/>
                <w:sz w:val="18"/>
                <w:szCs w:val="18"/>
                <w:lang w:val="en-US" w:eastAsia="zh-CN"/>
              </w:rPr>
            </w:pPr>
            <w:r>
              <w:rPr>
                <w:rFonts w:hint="eastAsia" w:ascii="宋体" w:hAnsi="宋体" w:cs="Times New Roman"/>
                <w:b w:val="0"/>
                <w:bCs w:val="0"/>
                <w:sz w:val="18"/>
                <w:szCs w:val="18"/>
                <w:lang w:val="en-US" w:eastAsia="zh-CN"/>
              </w:rPr>
              <w:t>集体游戏：绕一绕</w:t>
            </w:r>
          </w:p>
          <w:p w14:paraId="6C6378C5">
            <w:pPr>
              <w:spacing w:line="300" w:lineRule="exact"/>
              <w:jc w:val="center"/>
              <w:rPr>
                <w:rFonts w:hint="default" w:ascii="宋体" w:hAnsi="宋体" w:cs="Times New Roman"/>
                <w:b w:val="0"/>
                <w:bCs w:val="0"/>
                <w:sz w:val="18"/>
                <w:szCs w:val="18"/>
                <w:lang w:val="en-US" w:eastAsia="zh-CN"/>
              </w:rPr>
            </w:pPr>
            <w:r>
              <w:rPr>
                <w:rFonts w:hint="eastAsia" w:ascii="宋体" w:hAnsi="宋体" w:cs="Times New Roman"/>
                <w:b w:val="0"/>
                <w:bCs w:val="0"/>
                <w:sz w:val="18"/>
                <w:szCs w:val="18"/>
                <w:lang w:val="en-US" w:eastAsia="zh-CN"/>
              </w:rPr>
              <w:t>（综合2区）</w:t>
            </w:r>
          </w:p>
          <w:p w14:paraId="5C0A977B">
            <w:pPr>
              <w:jc w:val="center"/>
              <w:rPr>
                <w:rFonts w:hint="default" w:ascii="宋体" w:hAnsi="宋体"/>
                <w:b w:val="0"/>
                <w:bCs w:val="0"/>
                <w:sz w:val="21"/>
                <w:szCs w:val="21"/>
                <w:lang w:val="en-US" w:eastAsia="zh-CN"/>
              </w:rPr>
            </w:pPr>
            <w:r>
              <w:rPr>
                <w:rFonts w:hint="eastAsia" w:ascii="宋体" w:hAnsi="宋体" w:cs="Times New Roman"/>
                <w:b w:val="0"/>
                <w:bCs w:val="0"/>
                <w:sz w:val="18"/>
                <w:szCs w:val="18"/>
                <w:lang w:val="en-US" w:eastAsia="zh-CN"/>
              </w:rPr>
              <w:t>障碍运</w:t>
            </w:r>
            <w:bookmarkStart w:id="3" w:name="_GoBack"/>
            <w:bookmarkEnd w:id="3"/>
            <w:r>
              <w:rPr>
                <w:rFonts w:hint="eastAsia" w:ascii="宋体" w:hAnsi="宋体" w:cs="Times New Roman"/>
                <w:b w:val="0"/>
                <w:bCs w:val="0"/>
                <w:sz w:val="18"/>
                <w:szCs w:val="18"/>
                <w:lang w:val="en-US" w:eastAsia="zh-CN"/>
              </w:rPr>
              <w:t>球</w:t>
            </w:r>
          </w:p>
        </w:tc>
        <w:tc>
          <w:tcPr>
            <w:tcW w:w="1912" w:type="dxa"/>
            <w:tcBorders>
              <w:left w:val="single" w:color="auto" w:sz="4" w:space="0"/>
            </w:tcBorders>
            <w:vAlign w:val="center"/>
          </w:tcPr>
          <w:p w14:paraId="2633BD26">
            <w:pPr>
              <w:spacing w:line="300" w:lineRule="exact"/>
              <w:jc w:val="center"/>
              <w:rPr>
                <w:rFonts w:hint="default" w:ascii="宋体" w:hAnsi="宋体" w:cs="Times New Roman"/>
                <w:b w:val="0"/>
                <w:bCs w:val="0"/>
                <w:sz w:val="18"/>
                <w:szCs w:val="18"/>
                <w:lang w:val="en-US" w:eastAsia="zh-CN"/>
              </w:rPr>
            </w:pPr>
            <w:r>
              <w:rPr>
                <w:rFonts w:hint="eastAsia" w:ascii="宋体" w:hAnsi="宋体" w:cs="Times New Roman"/>
                <w:b w:val="0"/>
                <w:bCs w:val="0"/>
                <w:sz w:val="18"/>
                <w:szCs w:val="18"/>
                <w:lang w:val="en-US" w:eastAsia="zh-CN"/>
              </w:rPr>
              <w:t>集体游戏：抓小兔</w:t>
            </w:r>
          </w:p>
          <w:p w14:paraId="2B543420">
            <w:pPr>
              <w:spacing w:line="300" w:lineRule="exact"/>
              <w:jc w:val="center"/>
              <w:rPr>
                <w:rFonts w:hint="default" w:ascii="宋体" w:hAnsi="宋体" w:cs="Times New Roman"/>
                <w:b w:val="0"/>
                <w:bCs w:val="0"/>
                <w:sz w:val="18"/>
                <w:szCs w:val="18"/>
                <w:lang w:val="en-US" w:eastAsia="zh-CN"/>
              </w:rPr>
            </w:pPr>
            <w:r>
              <w:rPr>
                <w:rFonts w:hint="eastAsia" w:ascii="宋体" w:hAnsi="宋体" w:cs="Times New Roman"/>
                <w:b w:val="0"/>
                <w:bCs w:val="0"/>
                <w:sz w:val="18"/>
                <w:szCs w:val="18"/>
                <w:lang w:val="en-US" w:eastAsia="zh-CN"/>
              </w:rPr>
              <w:t>（山坡）</w:t>
            </w:r>
          </w:p>
          <w:p w14:paraId="62C5BFFE">
            <w:pPr>
              <w:jc w:val="center"/>
              <w:rPr>
                <w:rFonts w:hint="default" w:ascii="宋体" w:hAnsi="宋体" w:cs="Times New Roman"/>
                <w:b w:val="0"/>
                <w:bCs w:val="0"/>
                <w:sz w:val="18"/>
                <w:szCs w:val="18"/>
                <w:lang w:val="en-US" w:eastAsia="zh-CN"/>
              </w:rPr>
            </w:pPr>
            <w:r>
              <w:rPr>
                <w:rFonts w:hint="eastAsia" w:ascii="宋体" w:hAnsi="宋体" w:eastAsia="宋体" w:cs="Times New Roman"/>
                <w:b w:val="0"/>
                <w:bCs w:val="0"/>
                <w:sz w:val="18"/>
                <w:szCs w:val="18"/>
                <w:lang w:val="en-US" w:eastAsia="zh-CN"/>
              </w:rPr>
              <w:t>练习躲闪跑</w:t>
            </w:r>
          </w:p>
        </w:tc>
      </w:tr>
      <w:tr w14:paraId="4A895622">
        <w:tblPrEx>
          <w:tblBorders>
            <w:top w:val="thinThickSmallGap" w:color="auto" w:sz="24" w:space="0"/>
            <w:left w:val="thinThickSmallGap" w:color="auto" w:sz="24" w:space="0"/>
            <w:bottom w:val="thickThinSmallGap" w:color="auto" w:sz="24" w:space="0"/>
            <w:right w:val="thickThinSmallGap" w:color="auto" w:sz="24" w:space="0"/>
            <w:insideH w:val="single" w:color="auto" w:sz="8" w:space="0"/>
            <w:insideV w:val="single" w:color="auto" w:sz="8" w:space="0"/>
          </w:tblBorders>
          <w:tblCellMar>
            <w:top w:w="0" w:type="dxa"/>
            <w:left w:w="108" w:type="dxa"/>
            <w:bottom w:w="0" w:type="dxa"/>
            <w:right w:w="108" w:type="dxa"/>
          </w:tblCellMar>
        </w:tblPrEx>
        <w:trPr>
          <w:cantSplit/>
          <w:trHeight w:val="583" w:hRule="atLeast"/>
        </w:trPr>
        <w:tc>
          <w:tcPr>
            <w:tcW w:w="387" w:type="dxa"/>
            <w:vMerge w:val="continue"/>
            <w:shd w:val="pct10" w:color="auto" w:fill="auto"/>
            <w:vAlign w:val="center"/>
          </w:tcPr>
          <w:p w14:paraId="16DC11C6">
            <w:pPr>
              <w:spacing w:line="300" w:lineRule="exact"/>
              <w:jc w:val="center"/>
              <w:rPr>
                <w:rFonts w:ascii="宋体" w:hAnsi="宋体"/>
                <w:bCs/>
                <w:sz w:val="24"/>
              </w:rPr>
            </w:pPr>
          </w:p>
        </w:tc>
        <w:tc>
          <w:tcPr>
            <w:tcW w:w="405" w:type="dxa"/>
            <w:vMerge w:val="continue"/>
            <w:shd w:val="pct10" w:color="auto" w:fill="auto"/>
            <w:vAlign w:val="center"/>
          </w:tcPr>
          <w:p w14:paraId="0BE01997">
            <w:pPr>
              <w:spacing w:line="300" w:lineRule="exact"/>
              <w:jc w:val="center"/>
              <w:rPr>
                <w:rFonts w:ascii="宋体" w:hAnsi="宋体"/>
                <w:bCs/>
                <w:sz w:val="24"/>
              </w:rPr>
            </w:pPr>
          </w:p>
        </w:tc>
        <w:tc>
          <w:tcPr>
            <w:tcW w:w="1782" w:type="dxa"/>
            <w:tcBorders>
              <w:right w:val="single" w:color="auto" w:sz="8" w:space="0"/>
            </w:tcBorders>
            <w:vAlign w:val="center"/>
          </w:tcPr>
          <w:p w14:paraId="20812693">
            <w:pPr>
              <w:jc w:val="center"/>
              <w:rPr>
                <w:rFonts w:hint="default" w:ascii="宋体" w:hAnsi="宋体" w:eastAsia="宋体"/>
                <w:sz w:val="18"/>
                <w:szCs w:val="18"/>
                <w:lang w:val="en-US" w:eastAsia="zh-CN"/>
              </w:rPr>
            </w:pPr>
            <w:r>
              <w:rPr>
                <w:rFonts w:hint="eastAsia" w:ascii="宋体" w:hAnsi="宋体"/>
                <w:sz w:val="18"/>
                <w:szCs w:val="18"/>
              </w:rPr>
              <w:t>分散活动：重点指导</w:t>
            </w:r>
            <w:r>
              <w:rPr>
                <w:rFonts w:hint="eastAsia" w:ascii="宋体" w:hAnsi="宋体" w:cs="Times New Roman"/>
                <w:b w:val="0"/>
                <w:bCs w:val="0"/>
                <w:sz w:val="18"/>
                <w:szCs w:val="18"/>
                <w:lang w:val="en-US" w:eastAsia="zh-CN"/>
              </w:rPr>
              <w:t>翻越障碍</w:t>
            </w:r>
          </w:p>
        </w:tc>
        <w:tc>
          <w:tcPr>
            <w:tcW w:w="1746" w:type="dxa"/>
            <w:tcBorders>
              <w:left w:val="single" w:color="auto" w:sz="8" w:space="0"/>
              <w:right w:val="single" w:color="auto" w:sz="8" w:space="0"/>
            </w:tcBorders>
            <w:vAlign w:val="center"/>
          </w:tcPr>
          <w:p w14:paraId="5A0C91A9">
            <w:pPr>
              <w:jc w:val="center"/>
              <w:rPr>
                <w:rFonts w:hint="eastAsia" w:ascii="宋体" w:hAnsi="宋体"/>
                <w:sz w:val="18"/>
                <w:szCs w:val="18"/>
              </w:rPr>
            </w:pPr>
            <w:r>
              <w:rPr>
                <w:rFonts w:hint="eastAsia" w:ascii="宋体" w:hAnsi="宋体"/>
                <w:sz w:val="18"/>
                <w:szCs w:val="18"/>
              </w:rPr>
              <w:t>分散活动：重点指导</w:t>
            </w:r>
          </w:p>
          <w:p w14:paraId="755CDEF3">
            <w:pPr>
              <w:jc w:val="center"/>
              <w:rPr>
                <w:rFonts w:hint="eastAsia" w:ascii="宋体" w:hAnsi="宋体" w:eastAsia="宋体"/>
                <w:b w:val="0"/>
                <w:bCs w:val="0"/>
                <w:sz w:val="21"/>
                <w:szCs w:val="21"/>
                <w:lang w:val="en-US" w:eastAsia="zh-CN"/>
              </w:rPr>
            </w:pPr>
            <w:r>
              <w:rPr>
                <w:rFonts w:hint="eastAsia" w:ascii="宋体" w:hAnsi="宋体"/>
                <w:sz w:val="18"/>
                <w:szCs w:val="18"/>
                <w:lang w:val="en-US" w:eastAsia="zh-CN"/>
              </w:rPr>
              <w:t>爬过攀爬架</w:t>
            </w:r>
          </w:p>
        </w:tc>
        <w:tc>
          <w:tcPr>
            <w:tcW w:w="1734" w:type="dxa"/>
            <w:tcBorders>
              <w:left w:val="single" w:color="auto" w:sz="8" w:space="0"/>
            </w:tcBorders>
            <w:vAlign w:val="center"/>
          </w:tcPr>
          <w:p w14:paraId="74E3C8B9">
            <w:pPr>
              <w:jc w:val="center"/>
              <w:rPr>
                <w:rFonts w:hint="eastAsia" w:ascii="宋体" w:hAnsi="宋体" w:eastAsia="宋体" w:cs="Times New Roman"/>
                <w:b w:val="0"/>
                <w:bCs w:val="0"/>
                <w:sz w:val="18"/>
                <w:szCs w:val="18"/>
                <w:lang w:val="en-US" w:eastAsia="zh-CN"/>
              </w:rPr>
            </w:pPr>
            <w:r>
              <w:rPr>
                <w:rFonts w:hint="eastAsia" w:ascii="宋体" w:hAnsi="宋体"/>
                <w:sz w:val="18"/>
                <w:szCs w:val="18"/>
              </w:rPr>
              <w:t>分散活动：重点指导</w:t>
            </w:r>
            <w:r>
              <w:rPr>
                <w:rFonts w:hint="eastAsia" w:ascii="宋体" w:hAnsi="宋体" w:eastAsia="宋体" w:cs="Times New Roman"/>
                <w:sz w:val="18"/>
                <w:szCs w:val="18"/>
                <w:lang w:val="en-US" w:eastAsia="zh-CN"/>
              </w:rPr>
              <w:t>过独木桥</w:t>
            </w:r>
          </w:p>
        </w:tc>
        <w:tc>
          <w:tcPr>
            <w:tcW w:w="1706" w:type="dxa"/>
            <w:tcBorders>
              <w:left w:val="single" w:color="auto" w:sz="4" w:space="0"/>
            </w:tcBorders>
            <w:vAlign w:val="center"/>
          </w:tcPr>
          <w:p w14:paraId="340B7B31">
            <w:pPr>
              <w:jc w:val="center"/>
              <w:rPr>
                <w:rFonts w:hint="default" w:ascii="宋体" w:hAnsi="宋体" w:eastAsia="宋体"/>
                <w:b w:val="0"/>
                <w:bCs w:val="0"/>
                <w:color w:val="auto"/>
                <w:sz w:val="21"/>
                <w:szCs w:val="21"/>
                <w:lang w:val="en-US" w:eastAsia="zh-CN"/>
              </w:rPr>
            </w:pPr>
            <w:r>
              <w:rPr>
                <w:rFonts w:hint="eastAsia" w:ascii="宋体" w:hAnsi="宋体"/>
                <w:sz w:val="18"/>
                <w:szCs w:val="18"/>
              </w:rPr>
              <w:t>分散活动：重点指导</w:t>
            </w:r>
            <w:r>
              <w:rPr>
                <w:rFonts w:hint="eastAsia" w:ascii="宋体" w:hAnsi="宋体"/>
                <w:sz w:val="18"/>
                <w:szCs w:val="18"/>
                <w:lang w:val="en-US" w:eastAsia="zh-CN"/>
              </w:rPr>
              <w:t>踢球进框</w:t>
            </w:r>
          </w:p>
        </w:tc>
        <w:tc>
          <w:tcPr>
            <w:tcW w:w="1912" w:type="dxa"/>
            <w:tcBorders>
              <w:left w:val="single" w:color="auto" w:sz="4" w:space="0"/>
            </w:tcBorders>
            <w:vAlign w:val="center"/>
          </w:tcPr>
          <w:p w14:paraId="169777D4">
            <w:pPr>
              <w:jc w:val="center"/>
              <w:rPr>
                <w:rFonts w:hint="default" w:ascii="宋体" w:hAnsi="宋体" w:cs="Times New Roman"/>
                <w:b w:val="0"/>
                <w:bCs w:val="0"/>
                <w:sz w:val="18"/>
                <w:szCs w:val="18"/>
                <w:lang w:val="en-US" w:eastAsia="zh-CN"/>
              </w:rPr>
            </w:pPr>
            <w:r>
              <w:rPr>
                <w:rFonts w:hint="eastAsia" w:ascii="宋体" w:hAnsi="宋体"/>
                <w:sz w:val="18"/>
                <w:szCs w:val="18"/>
              </w:rPr>
              <w:t>分散活动：重点指导</w:t>
            </w:r>
            <w:r>
              <w:rPr>
                <w:rFonts w:hint="eastAsia" w:ascii="宋体" w:hAnsi="宋体"/>
                <w:sz w:val="18"/>
                <w:szCs w:val="18"/>
                <w:lang w:val="en-US" w:eastAsia="zh-CN"/>
              </w:rPr>
              <w:t>走荡桥</w:t>
            </w:r>
          </w:p>
        </w:tc>
      </w:tr>
      <w:bookmarkEnd w:id="2"/>
      <w:tr w14:paraId="283AF4A7">
        <w:tblPrEx>
          <w:tblBorders>
            <w:top w:val="thinThickSmallGap" w:color="auto" w:sz="24" w:space="0"/>
            <w:left w:val="thinThickSmallGap" w:color="auto" w:sz="24" w:space="0"/>
            <w:bottom w:val="thickThinSmallGap" w:color="auto" w:sz="24" w:space="0"/>
            <w:right w:val="thickThinSmallGap" w:color="auto" w:sz="24" w:space="0"/>
            <w:insideH w:val="single" w:color="auto" w:sz="8" w:space="0"/>
            <w:insideV w:val="single" w:color="auto" w:sz="8" w:space="0"/>
          </w:tblBorders>
          <w:tblCellMar>
            <w:top w:w="0" w:type="dxa"/>
            <w:left w:w="108" w:type="dxa"/>
            <w:bottom w:w="0" w:type="dxa"/>
            <w:right w:w="108" w:type="dxa"/>
          </w:tblCellMar>
        </w:tblPrEx>
        <w:trPr>
          <w:cantSplit/>
          <w:trHeight w:val="608" w:hRule="atLeast"/>
        </w:trPr>
        <w:tc>
          <w:tcPr>
            <w:tcW w:w="792" w:type="dxa"/>
            <w:gridSpan w:val="2"/>
            <w:tcBorders>
              <w:top w:val="single" w:color="auto" w:sz="4" w:space="0"/>
            </w:tcBorders>
            <w:shd w:val="pct10" w:color="auto" w:fill="auto"/>
            <w:vAlign w:val="center"/>
          </w:tcPr>
          <w:p w14:paraId="64AF22D0">
            <w:pPr>
              <w:spacing w:line="300" w:lineRule="exact"/>
              <w:jc w:val="center"/>
              <w:rPr>
                <w:rFonts w:ascii="宋体" w:hAnsi="宋体"/>
                <w:bCs/>
                <w:sz w:val="24"/>
              </w:rPr>
            </w:pPr>
            <w:r>
              <w:rPr>
                <w:rFonts w:hint="eastAsia" w:ascii="宋体" w:hAnsi="宋体"/>
                <w:bCs/>
                <w:sz w:val="24"/>
              </w:rPr>
              <w:t>学习</w:t>
            </w:r>
          </w:p>
          <w:p w14:paraId="318D9E42">
            <w:pPr>
              <w:spacing w:line="300" w:lineRule="exact"/>
              <w:jc w:val="center"/>
              <w:rPr>
                <w:rFonts w:ascii="宋体" w:hAnsi="宋体"/>
                <w:bCs/>
                <w:sz w:val="24"/>
              </w:rPr>
            </w:pPr>
            <w:r>
              <w:rPr>
                <w:rFonts w:hint="eastAsia" w:ascii="宋体" w:hAnsi="宋体"/>
                <w:bCs/>
                <w:sz w:val="24"/>
              </w:rPr>
              <w:t>活动</w:t>
            </w:r>
          </w:p>
        </w:tc>
        <w:tc>
          <w:tcPr>
            <w:tcW w:w="1782" w:type="dxa"/>
            <w:tcBorders>
              <w:right w:val="single" w:color="auto" w:sz="8" w:space="0"/>
            </w:tcBorders>
            <w:vAlign w:val="center"/>
          </w:tcPr>
          <w:p w14:paraId="411E8F37">
            <w:pPr>
              <w:jc w:val="center"/>
              <w:rPr>
                <w:rFonts w:hint="eastAsia" w:ascii="宋体" w:hAnsi="宋体" w:eastAsia="宋体" w:cs="Calibri"/>
                <w:b w:val="0"/>
                <w:bCs w:val="0"/>
                <w:color w:val="000000"/>
                <w:szCs w:val="21"/>
                <w:lang w:val="en-US" w:eastAsia="zh-CN"/>
              </w:rPr>
            </w:pPr>
            <w:r>
              <w:rPr>
                <w:rFonts w:hint="eastAsia" w:ascii="宋体" w:hAnsi="宋体" w:cs="Calibri"/>
                <w:b w:val="0"/>
                <w:bCs w:val="0"/>
                <w:color w:val="000000"/>
                <w:szCs w:val="21"/>
                <w:lang w:eastAsia="zh-CN"/>
              </w:rPr>
              <w:t>语言</w:t>
            </w:r>
            <w:r>
              <w:rPr>
                <w:rFonts w:ascii="宋体" w:hAnsi="宋体" w:eastAsia="宋体" w:cs="Calibri"/>
                <w:b w:val="0"/>
                <w:bCs w:val="0"/>
                <w:color w:val="000000"/>
                <w:szCs w:val="21"/>
              </w:rPr>
              <w:t>：</w:t>
            </w:r>
            <w:r>
              <w:rPr>
                <w:rFonts w:hint="eastAsia" w:ascii="宋体" w:hAnsi="宋体" w:cs="Calibri"/>
                <w:b w:val="0"/>
                <w:bCs w:val="0"/>
                <w:color w:val="000000"/>
                <w:szCs w:val="21"/>
                <w:lang w:val="en-US" w:eastAsia="zh-CN"/>
              </w:rPr>
              <w:t>我又大一岁啦</w:t>
            </w:r>
          </w:p>
          <w:p w14:paraId="09719F47">
            <w:pPr>
              <w:jc w:val="center"/>
              <w:rPr>
                <w:rFonts w:hint="default" w:ascii="宋体" w:hAnsi="宋体" w:cs="宋体"/>
                <w:b w:val="0"/>
                <w:bCs/>
                <w:sz w:val="21"/>
                <w:szCs w:val="21"/>
                <w:lang w:val="en-US" w:eastAsia="zh-CN"/>
              </w:rPr>
            </w:pPr>
            <w:r>
              <w:rPr>
                <w:rFonts w:hint="eastAsia" w:ascii="宋体" w:hAnsi="宋体" w:cs="宋体"/>
                <w:b w:val="0"/>
                <w:bCs/>
                <w:color w:val="C00000"/>
                <w:sz w:val="21"/>
                <w:szCs w:val="21"/>
                <w:lang w:val="en-US" w:eastAsia="zh-CN"/>
              </w:rPr>
              <w:t>感受成长的快乐</w:t>
            </w:r>
          </w:p>
        </w:tc>
        <w:tc>
          <w:tcPr>
            <w:tcW w:w="1746" w:type="dxa"/>
            <w:tcBorders>
              <w:left w:val="single" w:color="auto" w:sz="8" w:space="0"/>
              <w:right w:val="single" w:color="auto" w:sz="8" w:space="0"/>
            </w:tcBorders>
            <w:vAlign w:val="center"/>
          </w:tcPr>
          <w:p w14:paraId="03876E1F">
            <w:pPr>
              <w:jc w:val="center"/>
              <w:rPr>
                <w:rFonts w:hint="default" w:ascii="宋体" w:hAnsi="宋体" w:eastAsia="宋体" w:cs="Calibri"/>
                <w:b w:val="0"/>
                <w:bCs w:val="0"/>
                <w:color w:val="000000"/>
                <w:szCs w:val="21"/>
                <w:lang w:val="en-US" w:eastAsia="zh-CN"/>
              </w:rPr>
            </w:pPr>
            <w:r>
              <w:rPr>
                <w:rFonts w:hint="eastAsia" w:ascii="宋体" w:hAnsi="宋体" w:cs="Calibri"/>
                <w:b w:val="0"/>
                <w:bCs w:val="0"/>
                <w:color w:val="000000"/>
                <w:szCs w:val="21"/>
                <w:lang w:val="en-US" w:eastAsia="zh-CN"/>
              </w:rPr>
              <w:t>健康：你笑起来真好看</w:t>
            </w:r>
          </w:p>
          <w:p w14:paraId="31BD0A70">
            <w:pPr>
              <w:jc w:val="center"/>
              <w:rPr>
                <w:rFonts w:hint="default"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color w:val="C00000"/>
                <w:sz w:val="21"/>
                <w:szCs w:val="21"/>
                <w:lang w:val="en-US" w:eastAsia="zh-CN"/>
              </w:rPr>
              <w:t>学习调节负面情绪</w:t>
            </w:r>
          </w:p>
        </w:tc>
        <w:tc>
          <w:tcPr>
            <w:tcW w:w="1734" w:type="dxa"/>
            <w:tcBorders>
              <w:left w:val="single" w:color="auto" w:sz="8" w:space="0"/>
            </w:tcBorders>
            <w:vAlign w:val="center"/>
          </w:tcPr>
          <w:p w14:paraId="21C7408B">
            <w:pPr>
              <w:jc w:val="center"/>
              <w:rPr>
                <w:rFonts w:hint="eastAsia" w:ascii="宋体" w:hAnsi="宋体" w:eastAsia="宋体" w:cs="Calibri"/>
                <w:b w:val="0"/>
                <w:bCs w:val="0"/>
                <w:color w:val="000000"/>
                <w:szCs w:val="21"/>
                <w:lang w:val="en-US" w:eastAsia="zh-CN"/>
              </w:rPr>
            </w:pPr>
            <w:r>
              <w:rPr>
                <w:rFonts w:hint="eastAsia" w:ascii="宋体" w:hAnsi="宋体" w:cs="Calibri"/>
                <w:b w:val="0"/>
                <w:bCs w:val="0"/>
                <w:color w:val="000000"/>
                <w:szCs w:val="21"/>
                <w:lang w:val="en-US" w:eastAsia="zh-CN"/>
              </w:rPr>
              <w:t>社会：小客人有礼貌</w:t>
            </w:r>
          </w:p>
          <w:p w14:paraId="3082F70D">
            <w:pPr>
              <w:jc w:val="center"/>
              <w:rPr>
                <w:rFonts w:hint="default" w:ascii="宋体" w:hAnsi="宋体" w:cs="Calibri"/>
                <w:b w:val="0"/>
                <w:bCs w:val="0"/>
                <w:color w:val="auto"/>
                <w:sz w:val="21"/>
                <w:szCs w:val="21"/>
                <w:lang w:val="en-US" w:eastAsia="zh-CN"/>
              </w:rPr>
            </w:pPr>
            <w:r>
              <w:rPr>
                <w:rFonts w:hint="eastAsia" w:ascii="宋体" w:hAnsi="宋体" w:cs="宋体"/>
                <w:b w:val="0"/>
                <w:bCs/>
                <w:color w:val="C00000"/>
                <w:sz w:val="21"/>
                <w:szCs w:val="21"/>
                <w:lang w:val="en-US" w:eastAsia="zh-CN"/>
              </w:rPr>
              <w:t>文明交往</w:t>
            </w:r>
          </w:p>
        </w:tc>
        <w:tc>
          <w:tcPr>
            <w:tcW w:w="1706" w:type="dxa"/>
            <w:tcBorders>
              <w:left w:val="single" w:color="auto" w:sz="4" w:space="0"/>
            </w:tcBorders>
            <w:vAlign w:val="center"/>
          </w:tcPr>
          <w:p w14:paraId="486DC03D">
            <w:pPr>
              <w:jc w:val="center"/>
              <w:rPr>
                <w:rFonts w:hint="default" w:ascii="宋体" w:hAnsi="宋体" w:eastAsia="宋体" w:cs="Calibri"/>
                <w:b w:val="0"/>
                <w:bCs w:val="0"/>
                <w:color w:val="000000"/>
                <w:szCs w:val="21"/>
                <w:lang w:val="en-US" w:eastAsia="zh-CN"/>
              </w:rPr>
            </w:pPr>
            <w:r>
              <w:rPr>
                <w:rFonts w:hint="eastAsia" w:ascii="宋体" w:hAnsi="宋体" w:cs="Calibri"/>
                <w:b w:val="0"/>
                <w:bCs w:val="0"/>
                <w:color w:val="000000"/>
                <w:szCs w:val="21"/>
                <w:lang w:val="en-US" w:eastAsia="zh-CN"/>
              </w:rPr>
              <w:t>音乐：我的小宝宝</w:t>
            </w:r>
          </w:p>
          <w:p w14:paraId="0FE1C778">
            <w:pPr>
              <w:jc w:val="center"/>
              <w:rPr>
                <w:rFonts w:hint="default" w:ascii="宋体" w:hAnsi="宋体" w:cs="宋体"/>
                <w:b w:val="0"/>
                <w:bCs w:val="0"/>
                <w:kern w:val="2"/>
                <w:sz w:val="21"/>
                <w:szCs w:val="21"/>
                <w:lang w:val="en-US" w:eastAsia="zh-CN"/>
              </w:rPr>
            </w:pPr>
            <w:r>
              <w:rPr>
                <w:rFonts w:hint="eastAsia" w:ascii="宋体" w:hAnsi="宋体" w:cs="宋体"/>
                <w:b w:val="0"/>
                <w:bCs/>
                <w:color w:val="C00000"/>
                <w:sz w:val="21"/>
                <w:szCs w:val="21"/>
                <w:lang w:val="en-US" w:eastAsia="zh-CN"/>
              </w:rPr>
              <w:t>学唱歌曲</w:t>
            </w:r>
          </w:p>
        </w:tc>
        <w:tc>
          <w:tcPr>
            <w:tcW w:w="1912" w:type="dxa"/>
            <w:tcBorders>
              <w:left w:val="single" w:color="auto" w:sz="4" w:space="0"/>
            </w:tcBorders>
            <w:vAlign w:val="center"/>
          </w:tcPr>
          <w:p w14:paraId="35DDC4D3">
            <w:pPr>
              <w:jc w:val="center"/>
              <w:rPr>
                <w:rFonts w:hint="default" w:ascii="宋体" w:hAnsi="宋体" w:cs="Calibri"/>
                <w:b w:val="0"/>
                <w:bCs w:val="0"/>
                <w:color w:val="000000"/>
                <w:szCs w:val="21"/>
                <w:lang w:val="en-US" w:eastAsia="zh-CN"/>
              </w:rPr>
            </w:pPr>
            <w:r>
              <w:rPr>
                <w:rFonts w:hint="eastAsia" w:ascii="宋体" w:hAnsi="宋体" w:cs="Calibri"/>
                <w:b w:val="0"/>
                <w:bCs w:val="0"/>
                <w:color w:val="000000"/>
                <w:szCs w:val="21"/>
                <w:lang w:val="en-US" w:eastAsia="zh-CN"/>
              </w:rPr>
              <w:t>科学：</w:t>
            </w:r>
            <w:r>
              <w:rPr>
                <w:rFonts w:hint="eastAsia" w:ascii="宋体" w:hAnsi="宋体" w:cs="Calibri"/>
                <w:b w:val="0"/>
                <w:bCs w:val="0"/>
                <w:color w:val="000000"/>
                <w:szCs w:val="21"/>
                <w:lang w:eastAsia="zh-CN"/>
              </w:rPr>
              <w:t>干净的厨房</w:t>
            </w:r>
            <w:r>
              <w:rPr>
                <w:rFonts w:hint="eastAsia" w:ascii="宋体" w:hAnsi="宋体" w:cs="Calibri"/>
                <w:b w:val="0"/>
                <w:bCs w:val="0"/>
                <w:color w:val="000000"/>
                <w:szCs w:val="21"/>
                <w:lang w:val="en-US" w:eastAsia="zh-CN"/>
              </w:rPr>
              <w:t xml:space="preserve"> </w:t>
            </w:r>
          </w:p>
          <w:p w14:paraId="5BE3F948">
            <w:pPr>
              <w:jc w:val="center"/>
              <w:rPr>
                <w:rFonts w:hint="default" w:ascii="宋体" w:hAnsi="宋体" w:cs="宋体"/>
                <w:b w:val="0"/>
                <w:bCs w:val="0"/>
                <w:sz w:val="21"/>
                <w:szCs w:val="21"/>
                <w:lang w:val="en-US" w:eastAsia="zh-CN"/>
              </w:rPr>
            </w:pPr>
            <w:r>
              <w:rPr>
                <w:rFonts w:hint="eastAsia" w:ascii="宋体" w:hAnsi="宋体" w:cs="宋体"/>
                <w:b w:val="0"/>
                <w:bCs/>
                <w:color w:val="C00000"/>
                <w:sz w:val="21"/>
                <w:szCs w:val="21"/>
                <w:lang w:val="en-US" w:eastAsia="zh-CN"/>
              </w:rPr>
              <w:t>3以内点数匹配绪</w:t>
            </w:r>
          </w:p>
        </w:tc>
      </w:tr>
      <w:tr w14:paraId="6D065D3D">
        <w:tblPrEx>
          <w:tblBorders>
            <w:top w:val="thinThickSmallGap" w:color="auto" w:sz="24" w:space="0"/>
            <w:left w:val="thinThickSmallGap" w:color="auto" w:sz="24" w:space="0"/>
            <w:bottom w:val="thickThinSmallGap" w:color="auto" w:sz="24" w:space="0"/>
            <w:right w:val="thickThinSmallGap" w:color="auto" w:sz="24" w:space="0"/>
            <w:insideH w:val="single" w:color="auto" w:sz="8" w:space="0"/>
            <w:insideV w:val="single" w:color="auto" w:sz="8" w:space="0"/>
          </w:tblBorders>
          <w:tblCellMar>
            <w:top w:w="0" w:type="dxa"/>
            <w:left w:w="108" w:type="dxa"/>
            <w:bottom w:w="0" w:type="dxa"/>
            <w:right w:w="108" w:type="dxa"/>
          </w:tblCellMar>
        </w:tblPrEx>
        <w:trPr>
          <w:cantSplit/>
          <w:trHeight w:val="749" w:hRule="atLeast"/>
        </w:trPr>
        <w:tc>
          <w:tcPr>
            <w:tcW w:w="792" w:type="dxa"/>
            <w:gridSpan w:val="2"/>
            <w:tcBorders>
              <w:top w:val="single" w:color="auto" w:sz="4" w:space="0"/>
            </w:tcBorders>
            <w:shd w:val="pct10" w:color="auto" w:fill="auto"/>
            <w:vAlign w:val="center"/>
          </w:tcPr>
          <w:p w14:paraId="3BC654A3">
            <w:pPr>
              <w:spacing w:line="300" w:lineRule="exact"/>
              <w:jc w:val="center"/>
              <w:rPr>
                <w:rFonts w:ascii="宋体" w:hAnsi="宋体"/>
                <w:bCs/>
                <w:sz w:val="24"/>
              </w:rPr>
            </w:pPr>
            <w:r>
              <w:rPr>
                <w:rFonts w:hint="eastAsia" w:ascii="宋体" w:hAnsi="宋体"/>
                <w:bCs/>
                <w:sz w:val="24"/>
              </w:rPr>
              <w:t>上午</w:t>
            </w:r>
          </w:p>
          <w:p w14:paraId="522365B5">
            <w:pPr>
              <w:spacing w:line="300" w:lineRule="exact"/>
              <w:jc w:val="center"/>
              <w:rPr>
                <w:rFonts w:ascii="宋体" w:hAnsi="宋体"/>
                <w:bCs/>
                <w:iCs/>
                <w:szCs w:val="21"/>
              </w:rPr>
            </w:pPr>
            <w:r>
              <w:rPr>
                <w:rFonts w:hint="eastAsia" w:ascii="宋体" w:hAnsi="宋体"/>
                <w:bCs/>
                <w:sz w:val="24"/>
              </w:rPr>
              <w:t>游戏</w:t>
            </w:r>
          </w:p>
        </w:tc>
        <w:tc>
          <w:tcPr>
            <w:tcW w:w="1782" w:type="dxa"/>
            <w:tcBorders>
              <w:right w:val="single" w:color="auto" w:sz="8" w:space="0"/>
            </w:tcBorders>
            <w:vAlign w:val="center"/>
          </w:tcPr>
          <w:p w14:paraId="2AF997D2">
            <w:pPr>
              <w:jc w:val="center"/>
              <w:rPr>
                <w:rFonts w:hint="default" w:ascii="宋体" w:hAnsi="宋体" w:eastAsia="宋体" w:cs="宋体"/>
                <w:b w:val="0"/>
                <w:bCs w:val="0"/>
                <w:kern w:val="2"/>
                <w:sz w:val="21"/>
                <w:szCs w:val="21"/>
                <w:lang w:val="en-US" w:eastAsia="zh-CN"/>
              </w:rPr>
            </w:pPr>
            <w:r>
              <w:rPr>
                <w:rFonts w:hint="eastAsia" w:ascii="宋体" w:hAnsi="宋体" w:cs="宋体"/>
                <w:b w:val="0"/>
                <w:bCs w:val="0"/>
                <w:kern w:val="2"/>
                <w:sz w:val="21"/>
                <w:szCs w:val="21"/>
                <w:lang w:val="en-US" w:eastAsia="zh-CN"/>
              </w:rPr>
              <w:t>游戏活动</w:t>
            </w:r>
          </w:p>
        </w:tc>
        <w:tc>
          <w:tcPr>
            <w:tcW w:w="1746" w:type="dxa"/>
            <w:tcBorders>
              <w:left w:val="single" w:color="auto" w:sz="8" w:space="0"/>
              <w:right w:val="single" w:color="auto" w:sz="8" w:space="0"/>
            </w:tcBorders>
            <w:vAlign w:val="center"/>
          </w:tcPr>
          <w:p w14:paraId="268A3068">
            <w:pPr>
              <w:ind w:left="0" w:leftChars="0" w:firstLine="0" w:firstLineChars="0"/>
              <w:jc w:val="center"/>
              <w:rPr>
                <w:rFonts w:hint="default" w:ascii="宋体" w:hAnsi="宋体" w:eastAsia="宋体" w:cs="宋体"/>
                <w:b w:val="0"/>
                <w:bCs w:val="0"/>
                <w:kern w:val="2"/>
                <w:sz w:val="21"/>
                <w:szCs w:val="21"/>
                <w:lang w:val="en-US" w:eastAsia="zh-CN"/>
              </w:rPr>
            </w:pPr>
            <w:r>
              <w:rPr>
                <w:rFonts w:hint="eastAsia" w:ascii="宋体" w:hAnsi="宋体" w:cs="宋体"/>
                <w:b w:val="0"/>
                <w:bCs w:val="0"/>
                <w:kern w:val="2"/>
                <w:sz w:val="21"/>
                <w:szCs w:val="21"/>
                <w:lang w:val="en-US" w:eastAsia="zh-CN"/>
              </w:rPr>
              <w:t>游戏活动</w:t>
            </w:r>
          </w:p>
        </w:tc>
        <w:tc>
          <w:tcPr>
            <w:tcW w:w="1734" w:type="dxa"/>
            <w:tcBorders>
              <w:left w:val="single" w:color="auto" w:sz="8" w:space="0"/>
            </w:tcBorders>
            <w:vAlign w:val="center"/>
          </w:tcPr>
          <w:p w14:paraId="50547468">
            <w:pPr>
              <w:jc w:val="center"/>
              <w:rPr>
                <w:rFonts w:hint="default" w:ascii="宋体" w:hAnsi="宋体" w:cs="宋体"/>
                <w:b w:val="0"/>
                <w:bCs w:val="0"/>
                <w:kern w:val="2"/>
                <w:sz w:val="21"/>
                <w:szCs w:val="21"/>
                <w:lang w:val="en-US" w:eastAsia="zh-CN"/>
              </w:rPr>
            </w:pPr>
            <w:r>
              <w:rPr>
                <w:rFonts w:hint="eastAsia" w:ascii="宋体" w:hAnsi="宋体" w:cs="宋体"/>
                <w:b w:val="0"/>
                <w:bCs w:val="0"/>
                <w:kern w:val="2"/>
                <w:sz w:val="21"/>
                <w:szCs w:val="21"/>
                <w:lang w:val="en-US" w:eastAsia="zh-CN"/>
              </w:rPr>
              <w:t>游戏活动</w:t>
            </w:r>
          </w:p>
        </w:tc>
        <w:tc>
          <w:tcPr>
            <w:tcW w:w="1706" w:type="dxa"/>
            <w:tcBorders>
              <w:left w:val="single" w:color="auto" w:sz="4" w:space="0"/>
            </w:tcBorders>
            <w:vAlign w:val="center"/>
          </w:tcPr>
          <w:p w14:paraId="7C41906B">
            <w:pPr>
              <w:jc w:val="center"/>
              <w:rPr>
                <w:rFonts w:hint="default" w:ascii="宋体" w:hAnsi="宋体" w:cs="宋体"/>
                <w:b w:val="0"/>
                <w:bCs w:val="0"/>
                <w:kern w:val="2"/>
                <w:sz w:val="21"/>
                <w:szCs w:val="21"/>
                <w:lang w:val="en-US" w:eastAsia="zh-CN"/>
              </w:rPr>
            </w:pPr>
            <w:r>
              <w:rPr>
                <w:rFonts w:hint="eastAsia" w:ascii="宋体" w:hAnsi="宋体" w:cs="宋体"/>
                <w:b w:val="0"/>
                <w:bCs w:val="0"/>
                <w:kern w:val="2"/>
                <w:sz w:val="21"/>
                <w:szCs w:val="21"/>
                <w:lang w:val="en-US" w:eastAsia="zh-CN"/>
              </w:rPr>
              <w:t>游戏活动</w:t>
            </w:r>
          </w:p>
        </w:tc>
        <w:tc>
          <w:tcPr>
            <w:tcW w:w="1912" w:type="dxa"/>
            <w:tcBorders>
              <w:left w:val="single" w:color="auto" w:sz="4" w:space="0"/>
            </w:tcBorders>
            <w:vAlign w:val="center"/>
          </w:tcPr>
          <w:p w14:paraId="4F1F1168">
            <w:pPr>
              <w:jc w:val="center"/>
              <w:rPr>
                <w:rFonts w:hint="default" w:ascii="宋体" w:hAnsi="宋体" w:cs="宋体"/>
                <w:b w:val="0"/>
                <w:bCs w:val="0"/>
                <w:kern w:val="2"/>
                <w:sz w:val="21"/>
                <w:szCs w:val="21"/>
                <w:lang w:val="en-US" w:eastAsia="zh-CN"/>
              </w:rPr>
            </w:pPr>
            <w:r>
              <w:rPr>
                <w:rFonts w:hint="eastAsia" w:ascii="宋体" w:hAnsi="宋体" w:cs="宋体"/>
                <w:b w:val="0"/>
                <w:bCs w:val="0"/>
                <w:kern w:val="2"/>
                <w:sz w:val="21"/>
                <w:szCs w:val="21"/>
                <w:lang w:val="en-US" w:eastAsia="zh-CN"/>
              </w:rPr>
              <w:t>游戏活动</w:t>
            </w:r>
          </w:p>
        </w:tc>
      </w:tr>
      <w:tr w14:paraId="1BC62B0E">
        <w:tblPrEx>
          <w:tblBorders>
            <w:top w:val="thinThickSmallGap" w:color="auto" w:sz="24" w:space="0"/>
            <w:left w:val="thinThickSmallGap" w:color="auto" w:sz="24" w:space="0"/>
            <w:bottom w:val="thickThinSmallGap" w:color="auto" w:sz="24" w:space="0"/>
            <w:right w:val="thickThinSmallGap" w:color="auto" w:sz="24" w:space="0"/>
            <w:insideH w:val="single" w:color="auto" w:sz="8" w:space="0"/>
            <w:insideV w:val="single" w:color="auto" w:sz="8" w:space="0"/>
          </w:tblBorders>
          <w:tblCellMar>
            <w:top w:w="0" w:type="dxa"/>
            <w:left w:w="108" w:type="dxa"/>
            <w:bottom w:w="0" w:type="dxa"/>
            <w:right w:w="108" w:type="dxa"/>
          </w:tblCellMar>
        </w:tblPrEx>
        <w:trPr>
          <w:cantSplit/>
          <w:trHeight w:val="579" w:hRule="atLeast"/>
        </w:trPr>
        <w:tc>
          <w:tcPr>
            <w:tcW w:w="792" w:type="dxa"/>
            <w:gridSpan w:val="2"/>
            <w:shd w:val="pct10" w:color="auto" w:fill="auto"/>
            <w:vAlign w:val="center"/>
          </w:tcPr>
          <w:p w14:paraId="1CF45FEF">
            <w:pPr>
              <w:spacing w:line="300" w:lineRule="exact"/>
              <w:ind w:left="60"/>
              <w:jc w:val="center"/>
              <w:rPr>
                <w:rFonts w:hint="eastAsia" w:ascii="宋体" w:hAnsi="宋体"/>
                <w:bCs/>
                <w:szCs w:val="21"/>
              </w:rPr>
            </w:pPr>
            <w:r>
              <w:rPr>
                <w:rFonts w:hint="eastAsia" w:ascii="宋体" w:hAnsi="宋体"/>
                <w:bCs/>
                <w:szCs w:val="21"/>
              </w:rPr>
              <w:t>下午</w:t>
            </w:r>
          </w:p>
          <w:p w14:paraId="7129E703">
            <w:pPr>
              <w:spacing w:line="300" w:lineRule="exact"/>
              <w:ind w:left="60"/>
              <w:jc w:val="center"/>
              <w:rPr>
                <w:rFonts w:hint="eastAsia" w:ascii="宋体" w:hAnsi="宋体" w:eastAsia="宋体"/>
                <w:bCs/>
                <w:szCs w:val="21"/>
                <w:lang w:eastAsia="zh-CN"/>
              </w:rPr>
            </w:pPr>
            <w:r>
              <w:rPr>
                <w:rFonts w:hint="eastAsia" w:ascii="宋体" w:hAnsi="宋体"/>
                <w:bCs/>
                <w:szCs w:val="21"/>
                <w:lang w:eastAsia="zh-CN"/>
              </w:rPr>
              <w:t>户外</w:t>
            </w:r>
          </w:p>
          <w:p w14:paraId="7FCC88F9">
            <w:pPr>
              <w:spacing w:line="300" w:lineRule="exact"/>
              <w:jc w:val="center"/>
              <w:rPr>
                <w:rFonts w:ascii="宋体" w:hAnsi="宋体"/>
                <w:bCs/>
                <w:szCs w:val="21"/>
              </w:rPr>
            </w:pPr>
            <w:r>
              <w:rPr>
                <w:rFonts w:hint="eastAsia" w:ascii="宋体" w:hAnsi="宋体"/>
                <w:bCs/>
                <w:szCs w:val="21"/>
              </w:rPr>
              <w:t>活动</w:t>
            </w:r>
          </w:p>
        </w:tc>
        <w:tc>
          <w:tcPr>
            <w:tcW w:w="1782" w:type="dxa"/>
            <w:tcBorders>
              <w:bottom w:val="single" w:color="auto" w:sz="8" w:space="0"/>
              <w:right w:val="single" w:color="auto" w:sz="8" w:space="0"/>
            </w:tcBorders>
            <w:vAlign w:val="center"/>
          </w:tcPr>
          <w:p w14:paraId="252B9C03">
            <w:pPr>
              <w:jc w:val="center"/>
              <w:rPr>
                <w:rFonts w:hint="default" w:ascii="宋体" w:hAnsi="宋体" w:eastAsia="宋体" w:cs="宋体"/>
                <w:b w:val="0"/>
                <w:bCs/>
                <w:kern w:val="2"/>
                <w:sz w:val="21"/>
                <w:szCs w:val="21"/>
                <w:lang w:val="en-US" w:eastAsia="zh-CN"/>
              </w:rPr>
            </w:pPr>
            <w:r>
              <w:rPr>
                <w:rFonts w:hint="eastAsia" w:ascii="宋体" w:hAnsi="宋体"/>
                <w:bCs/>
                <w:szCs w:val="21"/>
                <w:lang w:val="en-US" w:eastAsia="zh-CN"/>
              </w:rPr>
              <w:t>骨碌碌小山坡</w:t>
            </w:r>
            <w:r>
              <w:rPr>
                <w:rFonts w:hint="eastAsia" w:ascii="宋体" w:hAnsi="宋体"/>
                <w:bCs/>
                <w:szCs w:val="21"/>
              </w:rPr>
              <w:t>：重点指导</w:t>
            </w:r>
            <w:r>
              <w:rPr>
                <w:rFonts w:hint="eastAsia" w:ascii="宋体" w:hAnsi="宋体"/>
                <w:bCs/>
                <w:szCs w:val="21"/>
                <w:lang w:val="en-US" w:eastAsia="zh-CN"/>
              </w:rPr>
              <w:t>躲闪跑</w:t>
            </w:r>
          </w:p>
        </w:tc>
        <w:tc>
          <w:tcPr>
            <w:tcW w:w="1746" w:type="dxa"/>
            <w:tcBorders>
              <w:left w:val="single" w:color="auto" w:sz="8" w:space="0"/>
              <w:right w:val="single" w:color="auto" w:sz="8" w:space="0"/>
            </w:tcBorders>
            <w:vAlign w:val="center"/>
          </w:tcPr>
          <w:p w14:paraId="4E16FD34">
            <w:pPr>
              <w:jc w:val="center"/>
              <w:rPr>
                <w:rFonts w:hint="default" w:ascii="宋体" w:hAnsi="宋体" w:eastAsia="宋体" w:cs="宋体"/>
                <w:b w:val="0"/>
                <w:bCs/>
                <w:kern w:val="2"/>
                <w:sz w:val="21"/>
                <w:szCs w:val="21"/>
                <w:lang w:val="en-US" w:eastAsia="zh-CN"/>
              </w:rPr>
            </w:pPr>
            <w:r>
              <w:rPr>
                <w:rFonts w:hint="eastAsia" w:ascii="宋体" w:hAnsi="宋体" w:cs="宋体"/>
                <w:b w:val="0"/>
                <w:bCs/>
                <w:kern w:val="2"/>
                <w:sz w:val="21"/>
                <w:szCs w:val="21"/>
                <w:lang w:val="en-US" w:eastAsia="zh-CN"/>
              </w:rPr>
              <w:t>游戏活动</w:t>
            </w:r>
          </w:p>
        </w:tc>
        <w:tc>
          <w:tcPr>
            <w:tcW w:w="1734" w:type="dxa"/>
            <w:tcBorders>
              <w:left w:val="single" w:color="auto" w:sz="8" w:space="0"/>
            </w:tcBorders>
            <w:vAlign w:val="center"/>
          </w:tcPr>
          <w:p w14:paraId="027BBB9D">
            <w:pPr>
              <w:jc w:val="center"/>
              <w:rPr>
                <w:rFonts w:hint="default" w:ascii="宋体" w:hAnsi="宋体" w:eastAsia="宋体" w:cs="宋体"/>
                <w:b w:val="0"/>
                <w:bCs/>
                <w:kern w:val="2"/>
                <w:sz w:val="21"/>
                <w:szCs w:val="21"/>
                <w:lang w:val="en-US" w:eastAsia="zh-CN"/>
              </w:rPr>
            </w:pPr>
            <w:r>
              <w:rPr>
                <w:rFonts w:hint="eastAsia" w:ascii="宋体" w:hAnsi="宋体"/>
                <w:bCs/>
                <w:szCs w:val="21"/>
                <w:lang w:eastAsia="zh-CN"/>
              </w:rPr>
              <w:t>美术室</w:t>
            </w:r>
            <w:r>
              <w:rPr>
                <w:rFonts w:hint="eastAsia" w:ascii="宋体" w:hAnsi="宋体"/>
                <w:bCs/>
                <w:szCs w:val="21"/>
              </w:rPr>
              <w:t>：</w:t>
            </w:r>
            <w:r>
              <w:rPr>
                <w:rFonts w:hint="eastAsia" w:ascii="宋体" w:hAnsi="宋体" w:cs="宋体"/>
                <w:b w:val="0"/>
                <w:bCs w:val="0"/>
                <w:kern w:val="2"/>
                <w:sz w:val="21"/>
                <w:szCs w:val="21"/>
                <w:lang w:val="en-US" w:eastAsia="zh-CN"/>
              </w:rPr>
              <w:t>重点指导使用剪刀</w:t>
            </w:r>
          </w:p>
        </w:tc>
        <w:tc>
          <w:tcPr>
            <w:tcW w:w="1706" w:type="dxa"/>
            <w:tcBorders>
              <w:left w:val="single" w:color="auto" w:sz="4" w:space="0"/>
            </w:tcBorders>
            <w:vAlign w:val="center"/>
          </w:tcPr>
          <w:p w14:paraId="2F46948A">
            <w:pPr>
              <w:jc w:val="center"/>
              <w:rPr>
                <w:rFonts w:hint="eastAsia" w:ascii="宋体" w:hAnsi="宋体" w:eastAsia="宋体" w:cs="宋体"/>
                <w:b w:val="0"/>
                <w:bCs/>
                <w:kern w:val="2"/>
                <w:sz w:val="21"/>
                <w:szCs w:val="21"/>
                <w:lang w:val="en-US" w:eastAsia="zh-CN"/>
                <w:woUserID w:val="1"/>
              </w:rPr>
            </w:pPr>
            <w:r>
              <w:rPr>
                <w:rFonts w:hint="eastAsia" w:ascii="宋体" w:hAnsi="宋体"/>
                <w:bCs/>
                <w:szCs w:val="21"/>
                <w:lang w:eastAsia="zh-CN"/>
              </w:rPr>
              <w:t>图书室</w:t>
            </w:r>
            <w:r>
              <w:rPr>
                <w:rFonts w:hint="eastAsia" w:ascii="宋体" w:hAnsi="宋体"/>
                <w:bCs/>
                <w:szCs w:val="21"/>
              </w:rPr>
              <w:t>：重点指导</w:t>
            </w:r>
            <w:r>
              <w:rPr>
                <w:rFonts w:hint="eastAsia" w:ascii="宋体" w:hAnsi="宋体"/>
                <w:bCs/>
                <w:szCs w:val="21"/>
                <w:lang w:eastAsia="zh-CN"/>
              </w:rPr>
              <w:t>有序取放</w:t>
            </w:r>
          </w:p>
        </w:tc>
        <w:tc>
          <w:tcPr>
            <w:tcW w:w="1912" w:type="dxa"/>
            <w:tcBorders>
              <w:left w:val="single" w:color="auto" w:sz="4" w:space="0"/>
            </w:tcBorders>
            <w:vAlign w:val="center"/>
          </w:tcPr>
          <w:p w14:paraId="717D0A01">
            <w:pPr>
              <w:jc w:val="center"/>
              <w:rPr>
                <w:rFonts w:hint="default" w:ascii="宋体" w:hAnsi="宋体" w:eastAsia="宋体" w:cs="宋体"/>
                <w:b w:val="0"/>
                <w:bCs/>
                <w:kern w:val="2"/>
                <w:sz w:val="21"/>
                <w:szCs w:val="21"/>
                <w:lang w:val="en-US" w:eastAsia="zh-CN"/>
              </w:rPr>
            </w:pPr>
            <w:r>
              <w:rPr>
                <w:rFonts w:hint="eastAsia" w:ascii="宋体" w:hAnsi="宋体" w:cs="宋体"/>
                <w:b w:val="0"/>
                <w:bCs w:val="0"/>
                <w:kern w:val="2"/>
                <w:sz w:val="21"/>
                <w:szCs w:val="21"/>
                <w:lang w:val="en-US" w:eastAsia="zh-CN"/>
              </w:rPr>
              <w:t>过家家：重点指导学会炒菜</w:t>
            </w:r>
          </w:p>
        </w:tc>
      </w:tr>
      <w:tr w14:paraId="1B3EB3D3">
        <w:tblPrEx>
          <w:tblBorders>
            <w:top w:val="thinThickSmallGap" w:color="auto" w:sz="24" w:space="0"/>
            <w:left w:val="thinThickSmallGap" w:color="auto" w:sz="24" w:space="0"/>
            <w:bottom w:val="thickThinSmallGap" w:color="auto" w:sz="24" w:space="0"/>
            <w:right w:val="thickThinSmallGap" w:color="auto" w:sz="24" w:space="0"/>
            <w:insideH w:val="single" w:color="auto" w:sz="8" w:space="0"/>
            <w:insideV w:val="single" w:color="auto" w:sz="8" w:space="0"/>
          </w:tblBorders>
          <w:tblCellMar>
            <w:top w:w="0" w:type="dxa"/>
            <w:left w:w="108" w:type="dxa"/>
            <w:bottom w:w="0" w:type="dxa"/>
            <w:right w:w="108" w:type="dxa"/>
          </w:tblCellMar>
        </w:tblPrEx>
        <w:trPr>
          <w:cantSplit/>
          <w:trHeight w:val="438" w:hRule="atLeast"/>
        </w:trPr>
        <w:tc>
          <w:tcPr>
            <w:tcW w:w="792" w:type="dxa"/>
            <w:gridSpan w:val="2"/>
            <w:tcBorders>
              <w:bottom w:val="single" w:color="auto" w:sz="4" w:space="0"/>
            </w:tcBorders>
            <w:shd w:val="pct10" w:color="auto" w:fill="auto"/>
            <w:vAlign w:val="center"/>
          </w:tcPr>
          <w:p w14:paraId="0D0EE6D8">
            <w:pPr>
              <w:spacing w:line="300" w:lineRule="exact"/>
              <w:jc w:val="center"/>
              <w:rPr>
                <w:rFonts w:ascii="宋体" w:hAnsi="宋体"/>
                <w:bCs/>
                <w:spacing w:val="-20"/>
                <w:szCs w:val="21"/>
              </w:rPr>
            </w:pPr>
            <w:r>
              <w:rPr>
                <w:rFonts w:hint="eastAsia" w:ascii="宋体" w:hAnsi="宋体"/>
                <w:bCs/>
                <w:spacing w:val="-20"/>
                <w:szCs w:val="21"/>
              </w:rPr>
              <w:t>日 常 生 活</w:t>
            </w:r>
          </w:p>
        </w:tc>
        <w:tc>
          <w:tcPr>
            <w:tcW w:w="8880" w:type="dxa"/>
            <w:gridSpan w:val="5"/>
            <w:tcBorders>
              <w:bottom w:val="single" w:color="auto" w:sz="4" w:space="0"/>
            </w:tcBorders>
            <w:vAlign w:val="center"/>
          </w:tcPr>
          <w:p w14:paraId="293DCDF8">
            <w:pPr>
              <w:spacing w:line="240" w:lineRule="auto"/>
              <w:jc w:val="both"/>
              <w:rPr>
                <w:rFonts w:hint="eastAsia" w:ascii="宋体" w:hAnsi="宋体" w:cs="宋体"/>
                <w:color w:val="000000"/>
                <w:lang w:val="en-US" w:eastAsia="zh-CN"/>
              </w:rPr>
            </w:pPr>
            <w:r>
              <w:rPr>
                <w:rFonts w:hint="eastAsia" w:ascii="宋体" w:hAnsi="宋体" w:cs="宋体"/>
                <w:color w:val="000000"/>
                <w:lang w:val="en-US" w:eastAsia="zh-CN"/>
              </w:rPr>
              <w:t>1.养成幼儿良好的洗手习惯，知道要勤洗手。涂肥皂时，手心、手背都要搓，再用干净的毛巾擦干净。</w:t>
            </w:r>
          </w:p>
          <w:p w14:paraId="19442605">
            <w:pPr>
              <w:spacing w:line="240" w:lineRule="auto"/>
              <w:jc w:val="both"/>
              <w:rPr>
                <w:rFonts w:hint="eastAsia" w:asciiTheme="minorEastAsia" w:hAnsiTheme="minorEastAsia" w:eastAsiaTheme="minorEastAsia" w:cstheme="minorEastAsia"/>
                <w:color w:val="auto"/>
                <w:sz w:val="21"/>
                <w:szCs w:val="21"/>
                <w:lang w:val="en-US" w:eastAsia="zh-CN"/>
              </w:rPr>
            </w:pPr>
            <w:r>
              <w:rPr>
                <w:rFonts w:hint="eastAsia" w:ascii="宋体" w:hAnsi="宋体" w:cs="宋体"/>
                <w:color w:val="000000"/>
                <w:lang w:val="en-US" w:eastAsia="zh-CN"/>
              </w:rPr>
              <w:t>2.在谈话活动中和幼儿讨论小朋友可以使用哪些礼貌用语，并有礼貌地与同伴友好相处。</w:t>
            </w:r>
          </w:p>
        </w:tc>
      </w:tr>
      <w:tr w14:paraId="5056B6E5">
        <w:tblPrEx>
          <w:tblBorders>
            <w:top w:val="thinThickSmallGap" w:color="auto" w:sz="24" w:space="0"/>
            <w:left w:val="thinThickSmallGap" w:color="auto" w:sz="24" w:space="0"/>
            <w:bottom w:val="thickThinSmallGap" w:color="auto" w:sz="24" w:space="0"/>
            <w:right w:val="thickThinSmallGap" w:color="auto" w:sz="24" w:space="0"/>
            <w:insideH w:val="single" w:color="auto" w:sz="8" w:space="0"/>
            <w:insideV w:val="single" w:color="auto" w:sz="8" w:space="0"/>
          </w:tblBorders>
          <w:tblCellMar>
            <w:top w:w="0" w:type="dxa"/>
            <w:left w:w="108" w:type="dxa"/>
            <w:bottom w:w="0" w:type="dxa"/>
            <w:right w:w="108" w:type="dxa"/>
          </w:tblCellMar>
        </w:tblPrEx>
        <w:trPr>
          <w:cantSplit/>
          <w:trHeight w:val="569" w:hRule="atLeast"/>
        </w:trPr>
        <w:tc>
          <w:tcPr>
            <w:tcW w:w="792" w:type="dxa"/>
            <w:gridSpan w:val="2"/>
            <w:tcBorders>
              <w:top w:val="single" w:color="auto" w:sz="4" w:space="0"/>
              <w:bottom w:val="single" w:color="auto" w:sz="4" w:space="0"/>
            </w:tcBorders>
            <w:shd w:val="pct10" w:color="auto" w:fill="auto"/>
            <w:vAlign w:val="center"/>
          </w:tcPr>
          <w:p w14:paraId="6E18FAC9">
            <w:pPr>
              <w:spacing w:line="300" w:lineRule="exact"/>
              <w:jc w:val="center"/>
              <w:rPr>
                <w:rFonts w:ascii="宋体" w:hAnsi="宋体"/>
                <w:bCs/>
                <w:spacing w:val="-20"/>
                <w:szCs w:val="21"/>
              </w:rPr>
            </w:pPr>
            <w:r>
              <w:rPr>
                <w:rFonts w:hint="eastAsia" w:ascii="宋体" w:hAnsi="宋体"/>
                <w:bCs/>
                <w:szCs w:val="21"/>
              </w:rPr>
              <w:t>家长工作</w:t>
            </w:r>
          </w:p>
        </w:tc>
        <w:tc>
          <w:tcPr>
            <w:tcW w:w="8880" w:type="dxa"/>
            <w:gridSpan w:val="5"/>
            <w:tcBorders>
              <w:top w:val="single" w:color="auto" w:sz="4" w:space="0"/>
              <w:bottom w:val="single" w:color="auto" w:sz="4" w:space="0"/>
            </w:tcBorders>
            <w:vAlign w:val="center"/>
          </w:tcPr>
          <w:p w14:paraId="100ADA19">
            <w:pPr>
              <w:spacing w:line="240" w:lineRule="auto"/>
              <w:jc w:val="both"/>
              <w:rPr>
                <w:rFonts w:hint="eastAsia" w:ascii="宋体" w:hAnsi="宋体" w:cs="宋体"/>
                <w:color w:val="000000"/>
                <w:lang w:val="en-US" w:eastAsia="zh-CN"/>
              </w:rPr>
            </w:pPr>
            <w:r>
              <w:rPr>
                <w:rFonts w:hint="eastAsia" w:ascii="宋体" w:hAnsi="宋体" w:cs="宋体"/>
                <w:color w:val="000000"/>
                <w:lang w:val="en-US" w:eastAsia="zh-CN"/>
              </w:rPr>
              <w:t>1.</w:t>
            </w:r>
            <w:r>
              <w:rPr>
                <w:rFonts w:hint="default" w:ascii="宋体" w:hAnsi="宋体" w:cs="宋体"/>
                <w:color w:val="000000"/>
                <w:lang w:val="en-US" w:eastAsia="zh-CN"/>
              </w:rPr>
              <w:t>建议家长与孩子共同阅读关于中国传统节日的绘本，帮助孩子理解中国传统文化</w:t>
            </w:r>
            <w:r>
              <w:rPr>
                <w:rFonts w:hint="eastAsia" w:ascii="宋体" w:hAnsi="宋体" w:cs="宋体"/>
                <w:color w:val="000000"/>
                <w:lang w:val="en-US" w:eastAsia="zh-CN"/>
              </w:rPr>
              <w:t>。</w:t>
            </w:r>
          </w:p>
          <w:p w14:paraId="5285A984">
            <w:pPr>
              <w:spacing w:line="240" w:lineRule="auto"/>
              <w:jc w:val="both"/>
              <w:rPr>
                <w:rFonts w:hint="eastAsia" w:asciiTheme="minorEastAsia" w:hAnsiTheme="minorEastAsia" w:eastAsiaTheme="minorEastAsia" w:cstheme="minorEastAsia"/>
                <w:color w:val="auto"/>
                <w:sz w:val="21"/>
                <w:szCs w:val="21"/>
                <w:lang w:val="en-US" w:eastAsia="zh-CN"/>
              </w:rPr>
            </w:pPr>
            <w:r>
              <w:rPr>
                <w:rFonts w:hint="eastAsia" w:ascii="宋体" w:hAnsi="宋体" w:cs="宋体"/>
                <w:color w:val="000000"/>
                <w:lang w:val="en-US" w:eastAsia="zh-CN"/>
              </w:rPr>
              <w:t>2.鼓励家长多思考良好的家庭关系对孩子的成长的价值和意义在家中进行亲子活动，增进一家人的亲密情感，养成敬爱老人的优良家风。</w:t>
            </w:r>
          </w:p>
        </w:tc>
      </w:tr>
      <w:tr w14:paraId="521DAE6D">
        <w:tblPrEx>
          <w:tblBorders>
            <w:top w:val="thinThickSmallGap" w:color="auto" w:sz="24" w:space="0"/>
            <w:left w:val="thinThickSmallGap" w:color="auto" w:sz="24" w:space="0"/>
            <w:bottom w:val="thickThinSmallGap" w:color="auto" w:sz="24" w:space="0"/>
            <w:right w:val="thickThinSmallGap" w:color="auto" w:sz="24" w:space="0"/>
            <w:insideH w:val="single" w:color="auto" w:sz="8" w:space="0"/>
            <w:insideV w:val="single" w:color="auto" w:sz="8" w:space="0"/>
          </w:tblBorders>
          <w:tblCellMar>
            <w:top w:w="0" w:type="dxa"/>
            <w:left w:w="108" w:type="dxa"/>
            <w:bottom w:w="0" w:type="dxa"/>
            <w:right w:w="108" w:type="dxa"/>
          </w:tblCellMar>
        </w:tblPrEx>
        <w:trPr>
          <w:cantSplit/>
          <w:trHeight w:val="319" w:hRule="atLeast"/>
        </w:trPr>
        <w:tc>
          <w:tcPr>
            <w:tcW w:w="792" w:type="dxa"/>
            <w:gridSpan w:val="2"/>
            <w:tcBorders>
              <w:top w:val="single" w:color="auto" w:sz="4" w:space="0"/>
              <w:bottom w:val="single" w:color="auto" w:sz="4" w:space="0"/>
            </w:tcBorders>
            <w:shd w:val="pct10" w:color="auto" w:fill="auto"/>
            <w:vAlign w:val="center"/>
          </w:tcPr>
          <w:p w14:paraId="2A21BCD2">
            <w:pPr>
              <w:spacing w:line="300" w:lineRule="exact"/>
              <w:jc w:val="center"/>
              <w:rPr>
                <w:rFonts w:ascii="宋体" w:hAnsi="宋体"/>
                <w:bCs/>
                <w:szCs w:val="21"/>
              </w:rPr>
            </w:pPr>
            <w:r>
              <w:rPr>
                <w:rFonts w:hint="eastAsia" w:ascii="宋体" w:hAnsi="宋体"/>
                <w:bCs/>
                <w:szCs w:val="21"/>
              </w:rPr>
              <w:t>环境创设</w:t>
            </w:r>
          </w:p>
        </w:tc>
        <w:tc>
          <w:tcPr>
            <w:tcW w:w="8880" w:type="dxa"/>
            <w:gridSpan w:val="5"/>
            <w:tcBorders>
              <w:top w:val="single" w:color="auto" w:sz="4" w:space="0"/>
              <w:bottom w:val="single" w:color="auto" w:sz="4" w:space="0"/>
            </w:tcBorders>
            <w:vAlign w:val="center"/>
          </w:tcPr>
          <w:p w14:paraId="4CDE76F1">
            <w:pP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w:t>
            </w:r>
            <w:r>
              <w:rPr>
                <w:rFonts w:hint="eastAsia" w:ascii="宋体" w:hAnsi="宋体" w:cs="宋体"/>
                <w:color w:val="000000"/>
                <w:lang w:val="en-US" w:eastAsia="zh-CN"/>
              </w:rPr>
              <w:t>布置班级品性墙，如“我会关心”“我真能干”，张贴幼儿活动照片和文字说明。</w:t>
            </w:r>
          </w:p>
          <w:p w14:paraId="7A600477">
            <w:pPr>
              <w:rPr>
                <w:rFonts w:hint="eastAsia" w:asciiTheme="minorEastAsia" w:hAnsiTheme="minorEastAsia" w:eastAsiaTheme="minorEastAsia" w:cstheme="minorEastAsia"/>
                <w:kern w:val="0"/>
                <w:sz w:val="21"/>
                <w:szCs w:val="21"/>
                <w:lang w:val="en-US" w:eastAsia="zh-CN"/>
              </w:rPr>
            </w:pPr>
            <w:r>
              <w:rPr>
                <w:rFonts w:hint="eastAsia" w:ascii="宋体" w:hAnsi="宋体" w:cs="宋体"/>
                <w:color w:val="000000"/>
                <w:lang w:val="en-US" w:eastAsia="zh-CN"/>
              </w:rPr>
              <w:t>2.将班级柜子的台面平均分配给幼儿，鼓励幼儿将自己的玩具和作品陈列在展示台上，并标注上姓名。</w:t>
            </w:r>
          </w:p>
        </w:tc>
      </w:tr>
      <w:tr w14:paraId="281B243F">
        <w:tblPrEx>
          <w:tblBorders>
            <w:top w:val="thinThickSmallGap" w:color="auto" w:sz="24" w:space="0"/>
            <w:left w:val="thinThickSmallGap" w:color="auto" w:sz="24" w:space="0"/>
            <w:bottom w:val="thickThinSmallGap" w:color="auto" w:sz="24" w:space="0"/>
            <w:right w:val="thickThinSmallGap" w:color="auto" w:sz="24" w:space="0"/>
            <w:insideH w:val="single" w:color="auto" w:sz="8" w:space="0"/>
            <w:insideV w:val="single" w:color="auto" w:sz="8" w:space="0"/>
          </w:tblBorders>
          <w:tblCellMar>
            <w:top w:w="0" w:type="dxa"/>
            <w:left w:w="108" w:type="dxa"/>
            <w:bottom w:w="0" w:type="dxa"/>
            <w:right w:w="108" w:type="dxa"/>
          </w:tblCellMar>
        </w:tblPrEx>
        <w:trPr>
          <w:cantSplit/>
          <w:trHeight w:val="585" w:hRule="atLeast"/>
        </w:trPr>
        <w:tc>
          <w:tcPr>
            <w:tcW w:w="792" w:type="dxa"/>
            <w:gridSpan w:val="2"/>
            <w:tcBorders>
              <w:top w:val="single" w:color="auto" w:sz="4" w:space="0"/>
            </w:tcBorders>
            <w:shd w:val="pct10" w:color="auto" w:fill="auto"/>
            <w:vAlign w:val="center"/>
          </w:tcPr>
          <w:p w14:paraId="72759539">
            <w:pPr>
              <w:spacing w:line="300" w:lineRule="exact"/>
              <w:jc w:val="center"/>
              <w:rPr>
                <w:rFonts w:ascii="宋体" w:hAnsi="宋体"/>
                <w:bCs/>
                <w:szCs w:val="21"/>
              </w:rPr>
            </w:pPr>
            <w:r>
              <w:rPr>
                <w:rFonts w:hint="eastAsia" w:ascii="宋体" w:hAnsi="宋体"/>
                <w:bCs/>
                <w:szCs w:val="21"/>
              </w:rPr>
              <w:t>本周反思</w:t>
            </w:r>
          </w:p>
        </w:tc>
        <w:tc>
          <w:tcPr>
            <w:tcW w:w="8880" w:type="dxa"/>
            <w:gridSpan w:val="5"/>
            <w:tcBorders>
              <w:top w:val="single" w:color="auto" w:sz="4" w:space="0"/>
            </w:tcBorders>
            <w:vAlign w:val="center"/>
          </w:tcPr>
          <w:p w14:paraId="4BF3AFD6">
            <w:pPr>
              <w:spacing w:line="300" w:lineRule="exact"/>
              <w:rPr>
                <w:szCs w:val="21"/>
              </w:rPr>
            </w:pPr>
          </w:p>
          <w:p w14:paraId="535EEB0F">
            <w:pPr>
              <w:spacing w:line="300" w:lineRule="exact"/>
              <w:rPr>
                <w:szCs w:val="21"/>
              </w:rPr>
            </w:pPr>
          </w:p>
        </w:tc>
      </w:tr>
    </w:tbl>
    <w:p w14:paraId="7CCC923A">
      <w:pPr>
        <w:keepNext w:val="0"/>
        <w:keepLines w:val="0"/>
        <w:pageBreakBefore/>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p>
    <w:p w14:paraId="38825DAE">
      <w:pPr>
        <w:keepNext w:val="0"/>
        <w:keepLines w:val="0"/>
        <w:pageBreakBefore/>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bCs/>
          <w:sz w:val="32"/>
          <w:szCs w:val="32"/>
          <w:lang w:val="en-US" w:eastAsia="zh-CN"/>
        </w:rPr>
      </w:pPr>
      <w:r>
        <w:rPr>
          <w:rFonts w:ascii="宋体" w:hAnsi="宋体" w:eastAsia="宋体" w:cs="宋体"/>
          <w:sz w:val="24"/>
          <w:szCs w:val="24"/>
        </w:rPr>
        <w:drawing>
          <wp:inline distT="0" distB="0" distL="114300" distR="114300">
            <wp:extent cx="6160135" cy="8852535"/>
            <wp:effectExtent l="0" t="0" r="12065" b="1206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7"/>
                    <a:stretch>
                      <a:fillRect/>
                    </a:stretch>
                  </pic:blipFill>
                  <pic:spPr>
                    <a:xfrm>
                      <a:off x="0" y="0"/>
                      <a:ext cx="6160135" cy="8852535"/>
                    </a:xfrm>
                    <a:prstGeom prst="rect">
                      <a:avLst/>
                    </a:prstGeom>
                    <a:noFill/>
                    <a:ln w="9525">
                      <a:noFill/>
                    </a:ln>
                  </pic:spPr>
                </pic:pic>
              </a:graphicData>
            </a:graphic>
          </wp:inline>
        </w:drawing>
      </w:r>
      <w:r>
        <w:rPr>
          <w:sz w:val="24"/>
        </w:rPr>
        <mc:AlternateContent>
          <mc:Choice Requires="wps">
            <w:drawing>
              <wp:anchor distT="0" distB="0" distL="114300" distR="114300" simplePos="0" relativeHeight="251659264" behindDoc="0" locked="0" layoutInCell="1" allowOverlap="1">
                <wp:simplePos x="0" y="0"/>
                <wp:positionH relativeFrom="column">
                  <wp:posOffset>508635</wp:posOffset>
                </wp:positionH>
                <wp:positionV relativeFrom="paragraph">
                  <wp:posOffset>402590</wp:posOffset>
                </wp:positionV>
                <wp:extent cx="5909310" cy="94856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909310" cy="94856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E6D9E3">
                            <w:pPr>
                              <w:rPr>
                                <w:b/>
                                <w:bCs/>
                                <w:sz w:val="52"/>
                                <w:szCs w:val="72"/>
                              </w:rPr>
                            </w:pPr>
                            <w:r>
                              <w:rPr>
                                <w:rFonts w:hint="eastAsia"/>
                                <w:b/>
                                <w:bCs/>
                                <w:sz w:val="52"/>
                                <w:szCs w:val="72"/>
                                <w:lang w:val="en-US" w:eastAsia="zh-CN"/>
                              </w:rPr>
                              <w:t>表扬专注阅读</w:t>
                            </w:r>
                            <w:r>
                              <w:rPr>
                                <w:rFonts w:hint="eastAsia"/>
                                <w:b/>
                                <w:bCs/>
                                <w:sz w:val="52"/>
                                <w:szCs w:val="72"/>
                                <w:lang w:val="en-US" w:eastAsia="zh-Hans"/>
                              </w:rPr>
                              <w:t>的</w:t>
                            </w:r>
                            <w:r>
                              <w:rPr>
                                <w:b/>
                                <w:bCs/>
                                <w:sz w:val="52"/>
                                <w:szCs w:val="72"/>
                              </w:rPr>
                              <w:t>小宝贝：</w:t>
                            </w:r>
                          </w:p>
                          <w:p w14:paraId="30A91E46">
                            <w:pPr>
                              <w:rPr>
                                <w:rFonts w:hint="eastAsia"/>
                                <w:sz w:val="52"/>
                                <w:szCs w:val="52"/>
                                <w:lang w:val="en-US" w:eastAsia="zh-CN"/>
                              </w:rPr>
                            </w:pPr>
                            <w:r>
                              <w:rPr>
                                <w:rFonts w:hint="eastAsia"/>
                                <w:sz w:val="52"/>
                                <w:szCs w:val="52"/>
                                <w:lang w:val="en-US" w:eastAsia="zh-CN"/>
                              </w:rPr>
                              <w:t>袁承泽、白境芮、唐轩翊、司婉清、</w:t>
                            </w:r>
                          </w:p>
                          <w:p w14:paraId="38BADFCF">
                            <w:pPr>
                              <w:rPr>
                                <w:rFonts w:hint="eastAsia"/>
                                <w:sz w:val="52"/>
                                <w:szCs w:val="52"/>
                                <w:lang w:val="en-US" w:eastAsia="zh-CN"/>
                              </w:rPr>
                            </w:pPr>
                            <w:r>
                              <w:rPr>
                                <w:rFonts w:hint="eastAsia"/>
                                <w:sz w:val="52"/>
                                <w:szCs w:val="52"/>
                                <w:lang w:val="en-US" w:eastAsia="zh-CN"/>
                              </w:rPr>
                              <w:t>蒋宇浩、</w:t>
                            </w:r>
                            <w:r>
                              <w:rPr>
                                <w:rFonts w:hint="default" w:eastAsia="宋体"/>
                                <w:sz w:val="52"/>
                                <w:szCs w:val="52"/>
                                <w:lang w:val="en-US" w:eastAsia="zh-CN"/>
                              </w:rPr>
                              <w:t>杨谨溪</w:t>
                            </w:r>
                            <w:r>
                              <w:rPr>
                                <w:rFonts w:hint="eastAsia"/>
                                <w:sz w:val="52"/>
                                <w:szCs w:val="52"/>
                                <w:lang w:val="en-US" w:eastAsia="zh-CN"/>
                              </w:rPr>
                              <w:t>、</w:t>
                            </w:r>
                            <w:r>
                              <w:rPr>
                                <w:rFonts w:hint="default" w:eastAsia="宋体"/>
                                <w:sz w:val="52"/>
                                <w:szCs w:val="52"/>
                                <w:lang w:val="en-US" w:eastAsia="zh-CN"/>
                              </w:rPr>
                              <w:t>潘梓昕</w:t>
                            </w:r>
                            <w:r>
                              <w:rPr>
                                <w:rFonts w:hint="eastAsia"/>
                                <w:sz w:val="52"/>
                                <w:szCs w:val="52"/>
                                <w:lang w:val="en-US" w:eastAsia="zh-CN"/>
                              </w:rPr>
                              <w:t>、马昀辰、</w:t>
                            </w:r>
                          </w:p>
                          <w:p w14:paraId="3882E1B0">
                            <w:pPr>
                              <w:rPr>
                                <w:rFonts w:hint="default" w:eastAsia="宋体"/>
                                <w:sz w:val="52"/>
                                <w:szCs w:val="52"/>
                                <w:lang w:val="en-US" w:eastAsia="zh-CN"/>
                              </w:rPr>
                            </w:pPr>
                            <w:r>
                              <w:rPr>
                                <w:rFonts w:hint="default" w:eastAsia="宋体"/>
                                <w:sz w:val="52"/>
                                <w:szCs w:val="52"/>
                                <w:lang w:val="en-US" w:eastAsia="zh-CN"/>
                              </w:rPr>
                              <w:t>王诗澄</w:t>
                            </w:r>
                            <w:r>
                              <w:rPr>
                                <w:rFonts w:hint="eastAsia"/>
                                <w:sz w:val="52"/>
                                <w:szCs w:val="52"/>
                                <w:lang w:val="en-US" w:eastAsia="zh-CN"/>
                              </w:rPr>
                              <w:t>、赵丞祐、宋齐光、</w:t>
                            </w:r>
                            <w:r>
                              <w:rPr>
                                <w:rFonts w:hint="default" w:eastAsia="宋体"/>
                                <w:sz w:val="52"/>
                                <w:szCs w:val="52"/>
                                <w:lang w:val="en-US" w:eastAsia="zh-CN"/>
                              </w:rPr>
                              <w:t>郭羽焓</w:t>
                            </w:r>
                          </w:p>
                          <w:p w14:paraId="55756207">
                            <w:pPr>
                              <w:rPr>
                                <w:rFonts w:hint="default" w:eastAsia="宋体"/>
                                <w:sz w:val="52"/>
                                <w:szCs w:val="52"/>
                                <w:lang w:val="en-US" w:eastAsia="zh-CN"/>
                              </w:rPr>
                            </w:pPr>
                            <w:r>
                              <w:rPr>
                                <w:rFonts w:hint="default" w:eastAsia="宋体"/>
                                <w:sz w:val="52"/>
                                <w:szCs w:val="52"/>
                                <w:lang w:val="en-US" w:eastAsia="zh-CN"/>
                              </w:rPr>
                              <w:t>高颜可</w:t>
                            </w:r>
                            <w:r>
                              <w:rPr>
                                <w:rFonts w:hint="eastAsia"/>
                                <w:sz w:val="52"/>
                                <w:szCs w:val="52"/>
                                <w:lang w:val="en-US" w:eastAsia="zh-CN"/>
                              </w:rPr>
                              <w:t>、</w:t>
                            </w:r>
                            <w:r>
                              <w:rPr>
                                <w:rFonts w:hint="default" w:eastAsia="宋体"/>
                                <w:sz w:val="52"/>
                                <w:szCs w:val="52"/>
                                <w:lang w:val="en-US" w:eastAsia="zh-CN"/>
                              </w:rPr>
                              <w:t>王瑾芮</w:t>
                            </w:r>
                            <w:r>
                              <w:rPr>
                                <w:rFonts w:hint="eastAsia"/>
                                <w:sz w:val="52"/>
                                <w:szCs w:val="52"/>
                                <w:lang w:val="en-US" w:eastAsia="zh-CN"/>
                              </w:rPr>
                              <w:t>、白景荣、顾荞祎</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05pt;margin-top:31.7pt;height:746.9pt;width:465.3pt;z-index:251659264;mso-width-relative:page;mso-height-relative:page;" filled="f" stroked="f" coordsize="21600,21600" o:gfxdata="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9s0ktwAAAALAQAADwAAAAAAAAABACAAAAAiAAAA&#10;ZHJzL2Rvd25yZXYueG1sUEsBAhQAFAAAAAgAh07iQOWX0s88AgAAZwQAAA4AAAAAAAAAAQAgAAAA&#10;KwEAAGRycy9lMm9Eb2MueG1sUEsFBgAAAAAGAAYAWQEAANkFAAAAAA==&#10;">
                <v:fill on="f" focussize="0,0"/>
                <v:stroke on="f" weight="0.5pt"/>
                <v:imagedata o:title=""/>
                <o:lock v:ext="edit" aspectratio="f"/>
                <v:textbox>
                  <w:txbxContent>
                    <w:p w14:paraId="68E6D9E3">
                      <w:pPr>
                        <w:rPr>
                          <w:b/>
                          <w:bCs/>
                          <w:sz w:val="52"/>
                          <w:szCs w:val="72"/>
                        </w:rPr>
                      </w:pPr>
                      <w:r>
                        <w:rPr>
                          <w:rFonts w:hint="eastAsia"/>
                          <w:b/>
                          <w:bCs/>
                          <w:sz w:val="52"/>
                          <w:szCs w:val="72"/>
                          <w:lang w:val="en-US" w:eastAsia="zh-CN"/>
                        </w:rPr>
                        <w:t>表扬专注阅读</w:t>
                      </w:r>
                      <w:r>
                        <w:rPr>
                          <w:rFonts w:hint="eastAsia"/>
                          <w:b/>
                          <w:bCs/>
                          <w:sz w:val="52"/>
                          <w:szCs w:val="72"/>
                          <w:lang w:val="en-US" w:eastAsia="zh-Hans"/>
                        </w:rPr>
                        <w:t>的</w:t>
                      </w:r>
                      <w:r>
                        <w:rPr>
                          <w:b/>
                          <w:bCs/>
                          <w:sz w:val="52"/>
                          <w:szCs w:val="72"/>
                        </w:rPr>
                        <w:t>小宝贝：</w:t>
                      </w:r>
                    </w:p>
                    <w:p w14:paraId="30A91E46">
                      <w:pPr>
                        <w:rPr>
                          <w:rFonts w:hint="eastAsia"/>
                          <w:sz w:val="52"/>
                          <w:szCs w:val="52"/>
                          <w:lang w:val="en-US" w:eastAsia="zh-CN"/>
                        </w:rPr>
                      </w:pPr>
                      <w:r>
                        <w:rPr>
                          <w:rFonts w:hint="eastAsia"/>
                          <w:sz w:val="52"/>
                          <w:szCs w:val="52"/>
                          <w:lang w:val="en-US" w:eastAsia="zh-CN"/>
                        </w:rPr>
                        <w:t>袁承泽、白境芮、唐轩翊、司婉清、</w:t>
                      </w:r>
                    </w:p>
                    <w:p w14:paraId="38BADFCF">
                      <w:pPr>
                        <w:rPr>
                          <w:rFonts w:hint="eastAsia"/>
                          <w:sz w:val="52"/>
                          <w:szCs w:val="52"/>
                          <w:lang w:val="en-US" w:eastAsia="zh-CN"/>
                        </w:rPr>
                      </w:pPr>
                      <w:r>
                        <w:rPr>
                          <w:rFonts w:hint="eastAsia"/>
                          <w:sz w:val="52"/>
                          <w:szCs w:val="52"/>
                          <w:lang w:val="en-US" w:eastAsia="zh-CN"/>
                        </w:rPr>
                        <w:t>蒋宇浩、</w:t>
                      </w:r>
                      <w:r>
                        <w:rPr>
                          <w:rFonts w:hint="default" w:eastAsia="宋体"/>
                          <w:sz w:val="52"/>
                          <w:szCs w:val="52"/>
                          <w:lang w:val="en-US" w:eastAsia="zh-CN"/>
                        </w:rPr>
                        <w:t>杨谨溪</w:t>
                      </w:r>
                      <w:r>
                        <w:rPr>
                          <w:rFonts w:hint="eastAsia"/>
                          <w:sz w:val="52"/>
                          <w:szCs w:val="52"/>
                          <w:lang w:val="en-US" w:eastAsia="zh-CN"/>
                        </w:rPr>
                        <w:t>、</w:t>
                      </w:r>
                      <w:r>
                        <w:rPr>
                          <w:rFonts w:hint="default" w:eastAsia="宋体"/>
                          <w:sz w:val="52"/>
                          <w:szCs w:val="52"/>
                          <w:lang w:val="en-US" w:eastAsia="zh-CN"/>
                        </w:rPr>
                        <w:t>潘梓昕</w:t>
                      </w:r>
                      <w:r>
                        <w:rPr>
                          <w:rFonts w:hint="eastAsia"/>
                          <w:sz w:val="52"/>
                          <w:szCs w:val="52"/>
                          <w:lang w:val="en-US" w:eastAsia="zh-CN"/>
                        </w:rPr>
                        <w:t>、马昀辰、</w:t>
                      </w:r>
                    </w:p>
                    <w:p w14:paraId="3882E1B0">
                      <w:pPr>
                        <w:rPr>
                          <w:rFonts w:hint="default" w:eastAsia="宋体"/>
                          <w:sz w:val="52"/>
                          <w:szCs w:val="52"/>
                          <w:lang w:val="en-US" w:eastAsia="zh-CN"/>
                        </w:rPr>
                      </w:pPr>
                      <w:r>
                        <w:rPr>
                          <w:rFonts w:hint="default" w:eastAsia="宋体"/>
                          <w:sz w:val="52"/>
                          <w:szCs w:val="52"/>
                          <w:lang w:val="en-US" w:eastAsia="zh-CN"/>
                        </w:rPr>
                        <w:t>王诗澄</w:t>
                      </w:r>
                      <w:r>
                        <w:rPr>
                          <w:rFonts w:hint="eastAsia"/>
                          <w:sz w:val="52"/>
                          <w:szCs w:val="52"/>
                          <w:lang w:val="en-US" w:eastAsia="zh-CN"/>
                        </w:rPr>
                        <w:t>、赵丞祐、宋齐光、</w:t>
                      </w:r>
                      <w:r>
                        <w:rPr>
                          <w:rFonts w:hint="default" w:eastAsia="宋体"/>
                          <w:sz w:val="52"/>
                          <w:szCs w:val="52"/>
                          <w:lang w:val="en-US" w:eastAsia="zh-CN"/>
                        </w:rPr>
                        <w:t>郭羽焓</w:t>
                      </w:r>
                    </w:p>
                    <w:p w14:paraId="55756207">
                      <w:pPr>
                        <w:rPr>
                          <w:rFonts w:hint="default" w:eastAsia="宋体"/>
                          <w:sz w:val="52"/>
                          <w:szCs w:val="52"/>
                          <w:lang w:val="en-US" w:eastAsia="zh-CN"/>
                        </w:rPr>
                      </w:pPr>
                      <w:r>
                        <w:rPr>
                          <w:rFonts w:hint="default" w:eastAsia="宋体"/>
                          <w:sz w:val="52"/>
                          <w:szCs w:val="52"/>
                          <w:lang w:val="en-US" w:eastAsia="zh-CN"/>
                        </w:rPr>
                        <w:t>高颜可</w:t>
                      </w:r>
                      <w:r>
                        <w:rPr>
                          <w:rFonts w:hint="eastAsia"/>
                          <w:sz w:val="52"/>
                          <w:szCs w:val="52"/>
                          <w:lang w:val="en-US" w:eastAsia="zh-CN"/>
                        </w:rPr>
                        <w:t>、</w:t>
                      </w:r>
                      <w:r>
                        <w:rPr>
                          <w:rFonts w:hint="default" w:eastAsia="宋体"/>
                          <w:sz w:val="52"/>
                          <w:szCs w:val="52"/>
                          <w:lang w:val="en-US" w:eastAsia="zh-CN"/>
                        </w:rPr>
                        <w:t>王瑾芮</w:t>
                      </w:r>
                      <w:r>
                        <w:rPr>
                          <w:rFonts w:hint="eastAsia"/>
                          <w:sz w:val="52"/>
                          <w:szCs w:val="52"/>
                          <w:lang w:val="en-US" w:eastAsia="zh-CN"/>
                        </w:rPr>
                        <w:t>、白景荣、顾荞祎</w:t>
                      </w:r>
                    </w:p>
                  </w:txbxContent>
                </v:textbox>
              </v:shape>
            </w:pict>
          </mc:Fallback>
        </mc:AlternateContent>
      </w:r>
    </w:p>
    <w:sectPr>
      <w:headerReference r:id="rId4" w:type="default"/>
      <w:footerReference r:id="rId5" w:type="default"/>
      <w:pgSz w:w="11906" w:h="16838"/>
      <w:pgMar w:top="1587" w:right="1361" w:bottom="147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9E8A2">
    <w:pPr>
      <w:pStyle w:val="3"/>
      <w:jc w:val="center"/>
    </w:pPr>
    <w:r>
      <w:rPr>
        <w:rFonts w:hint="eastAsia"/>
        <w:lang w:eastAsia="zh-CN"/>
      </w:rPr>
      <w:t>悦</w:t>
    </w:r>
    <w:r>
      <w:rPr>
        <w:rFonts w:hint="eastAsia"/>
        <w:lang w:val="en-US" w:eastAsia="zh-CN"/>
      </w:rPr>
      <w:t>·童年  活·教育</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0DC19">
    <w:pPr>
      <w:pStyle w:val="4"/>
    </w:pPr>
    <w:r>
      <w:rPr>
        <w:sz w:val="21"/>
      </w:rPr>
      <mc:AlternateContent>
        <mc:Choice Requires="wps">
          <w:drawing>
            <wp:anchor distT="0" distB="0" distL="114300" distR="114300" simplePos="0" relativeHeight="251661312" behindDoc="0" locked="0" layoutInCell="1" allowOverlap="1">
              <wp:simplePos x="0" y="0"/>
              <wp:positionH relativeFrom="column">
                <wp:posOffset>-423545</wp:posOffset>
              </wp:positionH>
              <wp:positionV relativeFrom="paragraph">
                <wp:posOffset>440690</wp:posOffset>
              </wp:positionV>
              <wp:extent cx="6480175" cy="10795"/>
              <wp:effectExtent l="0" t="0" r="0" b="0"/>
              <wp:wrapNone/>
              <wp:docPr id="12" name="矩形 4"/>
              <wp:cNvGraphicFramePr/>
              <a:graphic xmlns:a="http://schemas.openxmlformats.org/drawingml/2006/main">
                <a:graphicData uri="http://schemas.microsoft.com/office/word/2010/wordprocessingShape">
                  <wps:wsp>
                    <wps:cNvSpPr/>
                    <wps:spPr>
                      <a:xfrm>
                        <a:off x="0" y="0"/>
                        <a:ext cx="6480175" cy="10795"/>
                      </a:xfrm>
                      <a:prstGeom prst="rect">
                        <a:avLst/>
                      </a:prstGeom>
                      <a:solidFill>
                        <a:srgbClr val="808080"/>
                      </a:solidFill>
                      <a:ln w="15875">
                        <a:noFill/>
                      </a:ln>
                    </wps:spPr>
                    <wps:bodyPr vert="horz" wrap="square" anchor="t" upright="1"/>
                  </wps:wsp>
                </a:graphicData>
              </a:graphic>
            </wp:anchor>
          </w:drawing>
        </mc:Choice>
        <mc:Fallback>
          <w:pict>
            <v:rect id="矩形 4" o:spid="_x0000_s1026" o:spt="1" style="position:absolute;left:0pt;margin-left:-33.35pt;margin-top:34.7pt;height:0.85pt;width:510.25pt;z-index:251661312;mso-width-relative:page;mso-height-relative:page;" fillcolor="#808080" filled="t" stroked="f" coordsize="21600,21600" o:gfxdata="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Q16f2AAAAAkBAAAPAAAAAAAAAAEAIAAA&#10;ACIAAABkcnMvZG93bnJldi54bWxQSwECFAAUAAAACACHTuJAO9hwRdMBAACOAwAADgAAAAAAAAAB&#10;ACAAAAAnAQAAZHJzL2Uyb0RvYy54bWxQSwUGAAAAAAYABgBZAQAAbAUAAAAA&#10;">
              <v:fill on="t" focussize="0,0"/>
              <v:stroke on="f" weight="1.25pt"/>
              <v:imagedata o:title=""/>
              <o:lock v:ext="edit" aspectratio="f"/>
            </v:rect>
          </w:pict>
        </mc:Fallback>
      </mc:AlternateContent>
    </w:r>
    <w:r>
      <w:rPr>
        <w:rFonts w:hint="eastAsia" w:eastAsia="宋体"/>
        <w:lang w:eastAsia="zh-CN"/>
      </w:rPr>
      <w:drawing>
        <wp:anchor distT="0" distB="0" distL="114300" distR="114300" simplePos="0" relativeHeight="251660288" behindDoc="0" locked="0" layoutInCell="1" allowOverlap="1">
          <wp:simplePos x="0" y="0"/>
          <wp:positionH relativeFrom="column">
            <wp:posOffset>-405765</wp:posOffset>
          </wp:positionH>
          <wp:positionV relativeFrom="page">
            <wp:posOffset>614680</wp:posOffset>
          </wp:positionV>
          <wp:extent cx="2822575" cy="384175"/>
          <wp:effectExtent l="0" t="0" r="15875" b="15875"/>
          <wp:wrapNone/>
          <wp:docPr id="11" name="图片 11" descr="1676850325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76850325918"/>
                  <pic:cNvPicPr>
                    <a:picLocks noChangeAspect="1"/>
                  </pic:cNvPicPr>
                </pic:nvPicPr>
                <pic:blipFill>
                  <a:blip r:embed="rId1"/>
                  <a:stretch>
                    <a:fillRect/>
                  </a:stretch>
                </pic:blipFill>
                <pic:spPr>
                  <a:xfrm>
                    <a:off x="0" y="0"/>
                    <a:ext cx="2822575" cy="3841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3MzhiMGM3ZTk2YjJiZDQ4ODUwNTk0MmUzOTI2ZDMifQ=="/>
  </w:docVars>
  <w:rsids>
    <w:rsidRoot w:val="00172A27"/>
    <w:rsid w:val="00147403"/>
    <w:rsid w:val="00813330"/>
    <w:rsid w:val="00942B50"/>
    <w:rsid w:val="00F97E86"/>
    <w:rsid w:val="024C6A06"/>
    <w:rsid w:val="028E13EB"/>
    <w:rsid w:val="035934E6"/>
    <w:rsid w:val="039859F3"/>
    <w:rsid w:val="049D4A04"/>
    <w:rsid w:val="06FA1E75"/>
    <w:rsid w:val="07D57174"/>
    <w:rsid w:val="08E95E20"/>
    <w:rsid w:val="090A3F4F"/>
    <w:rsid w:val="09CB6A81"/>
    <w:rsid w:val="0B400695"/>
    <w:rsid w:val="0D19307A"/>
    <w:rsid w:val="0D7F0DEC"/>
    <w:rsid w:val="0EE21972"/>
    <w:rsid w:val="0F7D25CB"/>
    <w:rsid w:val="13CD7522"/>
    <w:rsid w:val="14D553E0"/>
    <w:rsid w:val="160D7E54"/>
    <w:rsid w:val="17B6559A"/>
    <w:rsid w:val="1BA226CD"/>
    <w:rsid w:val="1BAB2FC4"/>
    <w:rsid w:val="1D3E6416"/>
    <w:rsid w:val="1E060E37"/>
    <w:rsid w:val="20AC5BA2"/>
    <w:rsid w:val="21D13997"/>
    <w:rsid w:val="224F3499"/>
    <w:rsid w:val="22A801EB"/>
    <w:rsid w:val="25373ADB"/>
    <w:rsid w:val="253B63C8"/>
    <w:rsid w:val="260D0D6A"/>
    <w:rsid w:val="27353B80"/>
    <w:rsid w:val="273A4957"/>
    <w:rsid w:val="29CE3CF8"/>
    <w:rsid w:val="2AA77A6B"/>
    <w:rsid w:val="2B5B780D"/>
    <w:rsid w:val="2C7A4CFC"/>
    <w:rsid w:val="2D0F53B5"/>
    <w:rsid w:val="2E1B1BDE"/>
    <w:rsid w:val="2E8F2A11"/>
    <w:rsid w:val="33097853"/>
    <w:rsid w:val="340A0B6B"/>
    <w:rsid w:val="3444623E"/>
    <w:rsid w:val="34B74F9A"/>
    <w:rsid w:val="352944D8"/>
    <w:rsid w:val="363437D6"/>
    <w:rsid w:val="36671D5D"/>
    <w:rsid w:val="36FB4E9D"/>
    <w:rsid w:val="37AD3A46"/>
    <w:rsid w:val="387F144B"/>
    <w:rsid w:val="38E2158B"/>
    <w:rsid w:val="39803F8F"/>
    <w:rsid w:val="3A9643BE"/>
    <w:rsid w:val="3C586CE3"/>
    <w:rsid w:val="3DD300FD"/>
    <w:rsid w:val="3E206E89"/>
    <w:rsid w:val="4093500E"/>
    <w:rsid w:val="410F3A7D"/>
    <w:rsid w:val="419356DF"/>
    <w:rsid w:val="41DA7A38"/>
    <w:rsid w:val="41E80062"/>
    <w:rsid w:val="431300FA"/>
    <w:rsid w:val="43C57231"/>
    <w:rsid w:val="45501F6C"/>
    <w:rsid w:val="456455EC"/>
    <w:rsid w:val="45E02B2E"/>
    <w:rsid w:val="462014E4"/>
    <w:rsid w:val="47AE3D11"/>
    <w:rsid w:val="48CB217D"/>
    <w:rsid w:val="49746631"/>
    <w:rsid w:val="4DFA5F8E"/>
    <w:rsid w:val="4ED467D5"/>
    <w:rsid w:val="4EF706D3"/>
    <w:rsid w:val="4FD27286"/>
    <w:rsid w:val="533B4C8C"/>
    <w:rsid w:val="53A7474E"/>
    <w:rsid w:val="54437D9F"/>
    <w:rsid w:val="54A6659A"/>
    <w:rsid w:val="54B70FA5"/>
    <w:rsid w:val="555E317E"/>
    <w:rsid w:val="56155DEE"/>
    <w:rsid w:val="57437C10"/>
    <w:rsid w:val="57EA3C90"/>
    <w:rsid w:val="57EC733C"/>
    <w:rsid w:val="580F316E"/>
    <w:rsid w:val="581F1A3E"/>
    <w:rsid w:val="60795E20"/>
    <w:rsid w:val="61351815"/>
    <w:rsid w:val="62D209FD"/>
    <w:rsid w:val="62DD6F0D"/>
    <w:rsid w:val="6388493A"/>
    <w:rsid w:val="64387DD8"/>
    <w:rsid w:val="654516FF"/>
    <w:rsid w:val="6617609A"/>
    <w:rsid w:val="68DB02E7"/>
    <w:rsid w:val="68E73C81"/>
    <w:rsid w:val="6991537B"/>
    <w:rsid w:val="6A8E0FBE"/>
    <w:rsid w:val="6ACC12BB"/>
    <w:rsid w:val="6ADC3383"/>
    <w:rsid w:val="6BC64F21"/>
    <w:rsid w:val="6E184B0E"/>
    <w:rsid w:val="6FC34F4E"/>
    <w:rsid w:val="731E54E0"/>
    <w:rsid w:val="74E2663A"/>
    <w:rsid w:val="74E97204"/>
    <w:rsid w:val="75BA024D"/>
    <w:rsid w:val="75E82DBF"/>
    <w:rsid w:val="77EB7206"/>
    <w:rsid w:val="78CF4A7B"/>
    <w:rsid w:val="79563B4F"/>
    <w:rsid w:val="7ABA03B5"/>
    <w:rsid w:val="7B9D289C"/>
    <w:rsid w:val="7ED46CC2"/>
    <w:rsid w:val="E77E2374"/>
    <w:rsid w:val="FACB31F7"/>
    <w:rsid w:val="FBF50D15"/>
    <w:rsid w:val="FCFD276B"/>
    <w:rsid w:val="FDBF8018"/>
    <w:rsid w:val="FF7C10AC"/>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Calibri" w:hAnsi="Calibri" w:eastAsia="宋体" w:cs="Times New Roman"/>
      <w:kern w:val="2"/>
      <w:sz w:val="21"/>
      <w:lang w:val="en-US"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beforeLines="0" w:afterLines="0" w:line="360" w:lineRule="auto"/>
      <w:ind w:firstLine="360" w:firstLineChars="150"/>
      <w:jc w:val="center"/>
    </w:pPr>
    <w:rPr>
      <w:rFonts w:hint="eastAsia"/>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15"/>
    <w:basedOn w:val="7"/>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966</Words>
  <Characters>985</Characters>
  <Lines>0</Lines>
  <Paragraphs>0</Paragraphs>
  <TotalTime>14</TotalTime>
  <ScaleCrop>false</ScaleCrop>
  <LinksUpToDate>false</LinksUpToDate>
  <CharactersWithSpaces>994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2021-02-03T22:36:00Z</dcterms:created>
  <dc:creator>小波罗</dc:creator>
  <cp:lastModifiedBy>懂</cp:lastModifiedBy>
  <dcterms:modified xsi:type="dcterms:W3CDTF">2026-03-03T01:05:49Z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216FB5ADB0E341B98D5F7AABC3F5A3A6_13</vt:lpwstr>
  </property>
  <property fmtid="{D5CDD505-2E9C-101B-9397-08002B2CF9AE}" pid="4" name="KSOTemplateDocerSaveRecord">
    <vt:lpwstr>eyJoZGlkIjoiMDIyOGRiZDg1ZTFlY2U2ODU0ZjA5NTQ1MWJmY2U1MjgiLCJ1c2VySWQiOiIzMzQwNTMxOTcifQ==</vt:lpwstr>
  </property>
</Properties>
</file>