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355" w:tblpY="41"/>
        <w:tblOverlap w:val="never"/>
        <w:tblW w:w="96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:rsidR="00802F6B" w14:paraId="45F99B94" w14:textId="77777777">
        <w:trPr>
          <w:cantSplit/>
          <w:trHeight w:val="529"/>
        </w:trPr>
        <w:tc>
          <w:tcPr>
            <w:tcW w:w="9672" w:type="dxa"/>
            <w:gridSpan w:val="7"/>
            <w:tcBorders>
              <w:right w:val="thickThinSmallGap" w:sz="24" w:space="0" w:color="auto"/>
            </w:tcBorders>
            <w:shd w:val="pct10" w:color="auto" w:fill="auto"/>
            <w:vAlign w:val="center"/>
          </w:tcPr>
          <w:p w14:paraId="62C8A1F2" w14:textId="77777777" w:rsidR="00802F6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>项目日程表</w:t>
            </w:r>
          </w:p>
        </w:tc>
      </w:tr>
      <w:tr w:rsidR="00802F6B" w14:paraId="06151836" w14:textId="77777777">
        <w:trPr>
          <w:cantSplit/>
          <w:trHeight w:val="499"/>
        </w:trPr>
        <w:tc>
          <w:tcPr>
            <w:tcW w:w="9672" w:type="dxa"/>
            <w:gridSpan w:val="7"/>
            <w:tcBorders>
              <w:right w:val="thickThinSmallGap" w:sz="24" w:space="0" w:color="auto"/>
            </w:tcBorders>
            <w:shd w:val="pct10" w:color="auto" w:fill="auto"/>
            <w:vAlign w:val="center"/>
          </w:tcPr>
          <w:p w14:paraId="13D24E5E" w14:textId="35052FDD" w:rsidR="00802F6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项目名称：《“衣”起成长》          入项时间：2025.11.21        班级：</w:t>
            </w:r>
            <w:r>
              <w:rPr>
                <w:rFonts w:ascii="宋体" w:hAnsi="宋体" w:cs="宋体" w:hint="default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小</w:t>
            </w:r>
            <w:r w:rsidR="00533F05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宋体" w:hAnsi="宋体" w:cs="宋体" w:hint="default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</w:t>
            </w:r>
          </w:p>
        </w:tc>
      </w:tr>
      <w:tr w:rsidR="00802F6B" w14:paraId="3FA8D5CD" w14:textId="77777777">
        <w:trPr>
          <w:cantSplit/>
          <w:trHeight w:val="704"/>
        </w:trPr>
        <w:tc>
          <w:tcPr>
            <w:tcW w:w="9672" w:type="dxa"/>
            <w:gridSpan w:val="7"/>
            <w:tcBorders>
              <w:right w:val="thickThinSmallGap" w:sz="24" w:space="0" w:color="auto"/>
            </w:tcBorders>
            <w:shd w:val="pct10" w:color="auto" w:fill="auto"/>
            <w:vAlign w:val="center"/>
          </w:tcPr>
          <w:p w14:paraId="724E7B99" w14:textId="77777777" w:rsidR="00802F6B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项目第 2</w:t>
            </w:r>
            <w:r>
              <w:rPr>
                <w:rFonts w:ascii="宋体" w:hAnsi="宋体" w:cs="宋体" w:hint="default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周</w:t>
            </w:r>
          </w:p>
          <w:p w14:paraId="47E88E53" w14:textId="77777777" w:rsidR="00802F6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宋体" w:hAnsi="宋体" w:cs="宋体"/>
                <w:b/>
              </w:rPr>
              <w:t>12月1日—12月5日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802F6B" w14:paraId="7C9611B2" w14:textId="77777777">
        <w:trPr>
          <w:cantSplit/>
          <w:trHeight w:val="1593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4B1EF689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sz="24" w:space="0" w:color="auto"/>
            </w:tcBorders>
            <w:vAlign w:val="center"/>
          </w:tcPr>
          <w:p w14:paraId="7DE4B02B" w14:textId="77777777" w:rsidR="00802F6B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1.能独立地</w:t>
            </w:r>
            <w:proofErr w:type="gramStart"/>
            <w:r>
              <w:rPr>
                <w:rFonts w:ascii="宋体" w:hAnsi="宋体" w:cs="宋体"/>
                <w:kern w:val="0"/>
                <w:szCs w:val="21"/>
                <w:lang w:bidi="ar"/>
              </w:rPr>
              <w:t>完成穿</w:t>
            </w:r>
            <w:proofErr w:type="gramEnd"/>
            <w:r>
              <w:rPr>
                <w:rFonts w:ascii="宋体" w:hAnsi="宋体" w:cs="宋体"/>
                <w:kern w:val="0"/>
                <w:szCs w:val="21"/>
                <w:lang w:bidi="ar"/>
              </w:rPr>
              <w:t>脱裤子、上衣的动作，掌握将反穿衣服翻正的基本方法，提升自理能力。</w:t>
            </w:r>
          </w:p>
          <w:p w14:paraId="49476FFC" w14:textId="77777777" w:rsidR="00802F6B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2.理解穿衣比赛的基本规则（如快速、整齐等），愿意遵守规则参与比赛，增强规则意识。</w:t>
            </w:r>
          </w:p>
          <w:p w14:paraId="549FF4E1" w14:textId="77777777" w:rsidR="00802F6B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3.在穿衣、比赛过程中锻炼手眼协调、肢体灵活性，培养动作的协调性与敏捷性。</w:t>
            </w:r>
          </w:p>
          <w:p w14:paraId="17824FE1" w14:textId="77777777" w:rsidR="00802F6B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4.乐于参与集体穿衣活动，体验与同伴合作、竞争的乐趣，增强自信心与集体荣誉感。</w:t>
            </w:r>
          </w:p>
          <w:p w14:paraId="7D3F330A" w14:textId="77777777" w:rsidR="00802F6B" w:rsidRDefault="00000000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5.愿意主动尝试自己的事情自己做，养成独立、自主的生活习惯，萌发自我服务的意识。</w:t>
            </w:r>
          </w:p>
        </w:tc>
      </w:tr>
      <w:tr w:rsidR="00802F6B" w14:paraId="2EB38649" w14:textId="77777777">
        <w:trPr>
          <w:cantSplit/>
          <w:trHeight w:val="520"/>
        </w:trPr>
        <w:tc>
          <w:tcPr>
            <w:tcW w:w="792" w:type="dxa"/>
            <w:gridSpan w:val="2"/>
            <w:tcBorders>
              <w:tl2br w:val="single" w:sz="4" w:space="0" w:color="auto"/>
            </w:tcBorders>
            <w:shd w:val="pct10" w:color="auto" w:fill="auto"/>
          </w:tcPr>
          <w:p w14:paraId="2431DEAA" w14:textId="77777777" w:rsidR="00802F6B" w:rsidRDefault="00000000">
            <w:pPr>
              <w:snapToGrid w:val="0"/>
              <w:spacing w:line="300" w:lineRule="exact"/>
              <w:ind w:firstLineChars="100" w:firstLine="18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星期</w:t>
            </w:r>
          </w:p>
          <w:p w14:paraId="2837E31F" w14:textId="77777777" w:rsidR="00802F6B" w:rsidRDefault="00000000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0310DB0E" w14:textId="77777777" w:rsidR="00802F6B" w:rsidRDefault="00000000">
            <w:pPr>
              <w:jc w:val="center"/>
              <w:rPr>
                <w:rFonts w:ascii="Arial" w:hAnsi="Arial" w:cs="Arial" w:hint="defaul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63CE" w14:textId="77777777" w:rsidR="00802F6B" w:rsidRDefault="00000000">
            <w:pPr>
              <w:jc w:val="center"/>
              <w:rPr>
                <w:rFonts w:ascii="Arial" w:hAnsi="Arial" w:cs="Arial" w:hint="defaul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A6C2" w14:textId="77777777" w:rsidR="00802F6B" w:rsidRDefault="00000000">
            <w:pPr>
              <w:jc w:val="center"/>
              <w:rPr>
                <w:rFonts w:ascii="Arial" w:hAnsi="Arial" w:cs="Arial" w:hint="defaul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57EA" w14:textId="77777777" w:rsidR="00802F6B" w:rsidRDefault="00000000">
            <w:pPr>
              <w:jc w:val="center"/>
              <w:rPr>
                <w:rFonts w:ascii="Arial" w:hAnsi="Arial" w:cs="Arial" w:hint="defaul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860" w:type="dxa"/>
            <w:tcBorders>
              <w:right w:val="thickThinSmallGap" w:sz="24" w:space="0" w:color="auto"/>
            </w:tcBorders>
            <w:vAlign w:val="center"/>
          </w:tcPr>
          <w:p w14:paraId="5F147403" w14:textId="77777777" w:rsidR="00802F6B" w:rsidRDefault="00000000">
            <w:pPr>
              <w:jc w:val="center"/>
              <w:rPr>
                <w:rFonts w:ascii="Arial" w:hAnsi="Arial" w:cs="Arial" w:hint="default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五</w:t>
            </w:r>
          </w:p>
        </w:tc>
      </w:tr>
      <w:tr w:rsidR="00802F6B" w14:paraId="60DA5B82" w14:textId="77777777">
        <w:trPr>
          <w:cantSplit/>
          <w:trHeight w:val="760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38336747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70DD095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5807AA09" w14:textId="77777777" w:rsidR="00802F6B" w:rsidRDefault="000000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1.签到</w:t>
            </w:r>
            <w:r>
              <w:rPr>
                <w:rFonts w:ascii="宋体" w:hAnsi="宋体"/>
                <w:color w:val="000000"/>
                <w:szCs w:val="21"/>
              </w:rPr>
              <w:t>：引导幼儿按时入园，签到洗手。进行二次晨检，了解幼儿身体情况及检查幼儿口袋是否有小玩具等物品。</w:t>
            </w:r>
          </w:p>
          <w:p w14:paraId="3913072B" w14:textId="77777777" w:rsidR="00802F6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2.重点区域</w:t>
            </w:r>
            <w:r>
              <w:rPr>
                <w:rFonts w:ascii="宋体" w:hAnsi="宋体"/>
                <w:color w:val="000000"/>
                <w:szCs w:val="21"/>
              </w:rPr>
              <w:t>：生活操作区：投放不同款式衣物（松紧裤、带扣衣），练习穿脱与翻正。角色扮演区：扮演“小老师”，互相指导穿衣技巧。</w:t>
            </w:r>
          </w:p>
          <w:p w14:paraId="2A06C5AE" w14:textId="77777777" w:rsidR="00802F6B" w:rsidRDefault="00000000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3.晨间谈话</w:t>
            </w:r>
            <w:r>
              <w:rPr>
                <w:rFonts w:ascii="宋体" w:hAnsi="宋体" w:cs="宋体"/>
                <w:szCs w:val="21"/>
              </w:rPr>
              <w:t>：裤子的秘密、脱衣小技巧、衣服穿反怎么办、合作真快乐、比赛规则我知道。</w:t>
            </w:r>
          </w:p>
        </w:tc>
      </w:tr>
      <w:tr w:rsidR="00802F6B" w14:paraId="15E3B753" w14:textId="77777777">
        <w:trPr>
          <w:cantSplit/>
          <w:trHeight w:val="607"/>
        </w:trPr>
        <w:tc>
          <w:tcPr>
            <w:tcW w:w="387" w:type="dxa"/>
            <w:vMerge/>
            <w:shd w:val="pct10" w:color="auto" w:fill="auto"/>
            <w:vAlign w:val="center"/>
          </w:tcPr>
          <w:p w14:paraId="33F56604" w14:textId="77777777" w:rsidR="00802F6B" w:rsidRDefault="00802F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576E7C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7D366C60" w14:textId="77777777" w:rsidR="00802F6B" w:rsidRDefault="00000000">
            <w:pPr>
              <w:spacing w:line="288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1.队列练习：能跟着老师有序</w:t>
            </w:r>
            <w:proofErr w:type="gramStart"/>
            <w:r>
              <w:rPr>
                <w:rFonts w:ascii="宋体" w:hAnsi="宋体" w:cs="宋体"/>
                <w:color w:val="000000"/>
                <w:szCs w:val="21"/>
              </w:rPr>
              <w:t>站点排直队伍</w:t>
            </w:r>
            <w:proofErr w:type="gramEnd"/>
            <w:r>
              <w:rPr>
                <w:rFonts w:ascii="宋体" w:hAnsi="宋体" w:cs="宋体"/>
                <w:color w:val="000000"/>
                <w:szCs w:val="21"/>
              </w:rPr>
              <w:t>，站姿挺拔。</w:t>
            </w:r>
          </w:p>
          <w:p w14:paraId="2BE89D35" w14:textId="77777777" w:rsidR="00802F6B" w:rsidRDefault="00000000">
            <w:pPr>
              <w:rPr>
                <w:rFonts w:hint="default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2.律动、早操：</w:t>
            </w:r>
            <w:proofErr w:type="gramStart"/>
            <w:r>
              <w:rPr>
                <w:szCs w:val="21"/>
              </w:rPr>
              <w:t>师幼一起</w:t>
            </w:r>
            <w:proofErr w:type="gramEnd"/>
            <w:r>
              <w:rPr>
                <w:szCs w:val="21"/>
              </w:rPr>
              <w:t>律动、早操，要求动作合拍有力。</w:t>
            </w:r>
          </w:p>
        </w:tc>
      </w:tr>
      <w:tr w:rsidR="00802F6B" w14:paraId="18179000" w14:textId="77777777">
        <w:trPr>
          <w:cantSplit/>
          <w:trHeight w:val="572"/>
        </w:trPr>
        <w:tc>
          <w:tcPr>
            <w:tcW w:w="387" w:type="dxa"/>
            <w:vMerge/>
            <w:shd w:val="pct10" w:color="auto" w:fill="auto"/>
            <w:vAlign w:val="center"/>
          </w:tcPr>
          <w:p w14:paraId="5BFCA00D" w14:textId="77777777" w:rsidR="00802F6B" w:rsidRDefault="00802F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/>
            <w:shd w:val="pct10" w:color="auto" w:fill="auto"/>
            <w:vAlign w:val="center"/>
          </w:tcPr>
          <w:p w14:paraId="0594F5B5" w14:textId="77777777" w:rsidR="00802F6B" w:rsidRDefault="00802F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sz="8" w:space="0" w:color="auto"/>
            </w:tcBorders>
            <w:vAlign w:val="center"/>
          </w:tcPr>
          <w:p w14:paraId="3EA2D235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集体游戏：翻山越岭</w:t>
            </w:r>
          </w:p>
          <w:p w14:paraId="0767109A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(探险1区）</w:t>
            </w:r>
          </w:p>
          <w:p w14:paraId="17F49327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尝试穿越“障碍”</w:t>
            </w:r>
          </w:p>
        </w:tc>
        <w:tc>
          <w:tcPr>
            <w:tcW w:w="161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BE0348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集体游戏：走小桥</w:t>
            </w:r>
          </w:p>
          <w:p w14:paraId="409098E7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(探险2区）</w:t>
            </w:r>
          </w:p>
          <w:p w14:paraId="0646B528" w14:textId="77777777" w:rsidR="00802F6B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尝试保持平衡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61A06DD6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集体游戏：足球小子</w:t>
            </w:r>
          </w:p>
          <w:p w14:paraId="62A28E52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(综合2）</w:t>
            </w:r>
          </w:p>
          <w:p w14:paraId="113AC8FE" w14:textId="77777777" w:rsidR="00802F6B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尝试和球玩游戏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vAlign w:val="center"/>
          </w:tcPr>
          <w:p w14:paraId="173D6CA7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集体游戏：勇攀高峰</w:t>
            </w:r>
          </w:p>
          <w:p w14:paraId="2A7DF4DF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(山坡）</w:t>
            </w:r>
          </w:p>
          <w:p w14:paraId="3D27DD50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尝试攀爬、钻山洞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3D6218C9" w14:textId="77777777" w:rsidR="00802F6B" w:rsidRDefault="00000000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集体游戏：蹦蹦跳跳</w:t>
            </w:r>
          </w:p>
          <w:p w14:paraId="775D9EDF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(综合3）</w:t>
            </w:r>
          </w:p>
          <w:p w14:paraId="5DA4D8A1" w14:textId="77777777" w:rsidR="00802F6B" w:rsidRDefault="0000000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尝试自主蹦跳、攀爬</w:t>
            </w:r>
          </w:p>
        </w:tc>
      </w:tr>
      <w:tr w:rsidR="00802F6B" w14:paraId="78280331" w14:textId="77777777">
        <w:trPr>
          <w:cantSplit/>
          <w:trHeight w:val="700"/>
        </w:trPr>
        <w:tc>
          <w:tcPr>
            <w:tcW w:w="387" w:type="dxa"/>
            <w:vMerge/>
            <w:shd w:val="pct10" w:color="auto" w:fill="auto"/>
            <w:vAlign w:val="center"/>
          </w:tcPr>
          <w:p w14:paraId="5AFC1EF9" w14:textId="77777777" w:rsidR="00802F6B" w:rsidRDefault="00802F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/>
            <w:shd w:val="pct10" w:color="auto" w:fill="auto"/>
            <w:vAlign w:val="center"/>
          </w:tcPr>
          <w:p w14:paraId="153D2188" w14:textId="77777777" w:rsidR="00802F6B" w:rsidRDefault="00802F6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3C2789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分散活动：重点指导跑在对应跑道</w:t>
            </w:r>
          </w:p>
        </w:tc>
        <w:tc>
          <w:tcPr>
            <w:tcW w:w="16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59766" w14:textId="77777777" w:rsidR="00802F6B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分散活动：重点指导翻越三脚架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6A4DFBB8" w14:textId="77777777" w:rsidR="00802F6B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分散活动：重点指导走滑索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vAlign w:val="center"/>
          </w:tcPr>
          <w:p w14:paraId="4CBEAF9D" w14:textId="77777777" w:rsidR="00802F6B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分散活动：重点指导用脚踢球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4A63F7D8" w14:textId="77777777" w:rsidR="00802F6B" w:rsidRDefault="00000000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分散活动：重点指导固定人数玩蹦蹦床</w:t>
            </w:r>
          </w:p>
        </w:tc>
      </w:tr>
      <w:tr w:rsidR="00802F6B" w14:paraId="0E0137E0" w14:textId="77777777">
        <w:trPr>
          <w:cantSplit/>
          <w:trHeight w:val="608"/>
        </w:trPr>
        <w:tc>
          <w:tcPr>
            <w:tcW w:w="792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20F53F5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集体</w:t>
            </w:r>
          </w:p>
          <w:p w14:paraId="111499E0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FDEDF" w14:textId="77777777" w:rsidR="00802F6B" w:rsidRDefault="00000000">
            <w:pPr>
              <w:jc w:val="center"/>
              <w:rPr>
                <w:rFonts w:ascii="Arial" w:hAnsi="Arial" w:cs="Arial" w:hint="default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综合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《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穿裤</w:t>
            </w:r>
          </w:p>
          <w:p w14:paraId="1EF5E934" w14:textId="77777777" w:rsidR="00802F6B" w:rsidRDefault="00000000">
            <w:pPr>
              <w:jc w:val="center"/>
              <w:rPr>
                <w:rFonts w:ascii="Arial" w:hAnsi="Arial" w:cs="Arial" w:hint="default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我能行》</w:t>
            </w:r>
          </w:p>
          <w:p w14:paraId="5B0041B6" w14:textId="77777777" w:rsidR="00802F6B" w:rsidRDefault="00000000">
            <w:pPr>
              <w:jc w:val="center"/>
              <w:rPr>
                <w:rFonts w:ascii="Arial" w:hAnsi="Arial" w:cs="Arial" w:hint="default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（了解并学穿</w:t>
            </w:r>
          </w:p>
          <w:p w14:paraId="33E5CA72" w14:textId="77777777" w:rsidR="00802F6B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裤子）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43D66" w14:textId="77777777" w:rsidR="00802F6B" w:rsidRDefault="00000000">
            <w:pPr>
              <w:jc w:val="center"/>
              <w:rPr>
                <w:rFonts w:ascii="Arial" w:hAnsi="Arial" w:cs="Arial" w:hint="default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综合：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《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脱衣</w:t>
            </w:r>
          </w:p>
          <w:p w14:paraId="7F043E8E" w14:textId="77777777" w:rsidR="00802F6B" w:rsidRDefault="00000000">
            <w:pPr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有方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》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（知道脱衣服的方法，学习合作互助）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60E0B8E2" w14:textId="77777777" w:rsidR="00802F6B" w:rsidRDefault="00000000">
            <w:pPr>
              <w:jc w:val="center"/>
              <w:rPr>
                <w:rFonts w:ascii="Arial" w:hAnsi="Arial" w:cs="Arial" w:hint="default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综合：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衣正衣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反</w:t>
            </w:r>
          </w:p>
          <w:p w14:paraId="28219423" w14:textId="77777777" w:rsidR="00802F6B" w:rsidRDefault="00000000">
            <w:pPr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（学会辨认衣服正反并掌握翻衣技巧）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vAlign w:val="center"/>
          </w:tcPr>
          <w:p w14:paraId="2B3CDAFB" w14:textId="77777777" w:rsidR="00802F6B" w:rsidRDefault="00000000">
            <w:pPr>
              <w:jc w:val="center"/>
              <w:rPr>
                <w:rFonts w:ascii="Arial" w:hAnsi="Arial" w:cs="Arial" w:hint="default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综合：比赛规则我知道</w:t>
            </w:r>
          </w:p>
          <w:p w14:paraId="58A9A7F9" w14:textId="77777777" w:rsidR="00802F6B" w:rsidRDefault="00000000">
            <w:pPr>
              <w:jc w:val="center"/>
              <w:rPr>
                <w:rFonts w:hint="default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（了解并掌握穿衣比赛的规则）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</w:tcBorders>
            <w:vAlign w:val="center"/>
          </w:tcPr>
          <w:p w14:paraId="7F9DDEA9" w14:textId="77777777" w:rsidR="00802F6B" w:rsidRDefault="0000000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穿</w:t>
            </w:r>
          </w:p>
          <w:p w14:paraId="6673E61D" w14:textId="77777777" w:rsidR="00802F6B" w:rsidRDefault="0000000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衣</w:t>
            </w:r>
          </w:p>
          <w:p w14:paraId="074FD5F5" w14:textId="77777777" w:rsidR="00802F6B" w:rsidRDefault="0000000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大</w:t>
            </w:r>
          </w:p>
          <w:p w14:paraId="1CCFCF4E" w14:textId="77777777" w:rsidR="00802F6B" w:rsidRDefault="00000000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比</w:t>
            </w:r>
          </w:p>
          <w:p w14:paraId="6B5098C2" w14:textId="77777777" w:rsidR="00802F6B" w:rsidRDefault="000000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拼</w:t>
            </w:r>
          </w:p>
        </w:tc>
      </w:tr>
      <w:tr w:rsidR="00802F6B" w14:paraId="79463C99" w14:textId="77777777">
        <w:trPr>
          <w:cantSplit/>
          <w:trHeight w:val="579"/>
        </w:trPr>
        <w:tc>
          <w:tcPr>
            <w:tcW w:w="792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FC94758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上午</w:t>
            </w:r>
          </w:p>
          <w:p w14:paraId="47C2D2EF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2FE1B" w14:textId="79E61FB4" w:rsidR="00802F6B" w:rsidRDefault="00533F0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区域游戏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B1F23" w14:textId="77777777" w:rsidR="00802F6B" w:rsidRDefault="000000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快乐骑行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3B664693" w14:textId="574528DC" w:rsidR="00802F6B" w:rsidRDefault="00533F05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区域游戏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vAlign w:val="center"/>
          </w:tcPr>
          <w:p w14:paraId="5DAE4C78" w14:textId="77777777" w:rsidR="00802F6B" w:rsidRDefault="000000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cs="Calibri"/>
                <w:color w:val="000000" w:themeColor="text1"/>
                <w:szCs w:val="21"/>
              </w:rPr>
              <w:t>过家家</w:t>
            </w:r>
          </w:p>
        </w:tc>
        <w:tc>
          <w:tcPr>
            <w:tcW w:w="1860" w:type="dxa"/>
            <w:vMerge/>
            <w:tcBorders>
              <w:left w:val="single" w:sz="4" w:space="0" w:color="auto"/>
            </w:tcBorders>
            <w:vAlign w:val="center"/>
          </w:tcPr>
          <w:p w14:paraId="02B873FC" w14:textId="77777777" w:rsidR="00802F6B" w:rsidRDefault="00802F6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802F6B" w14:paraId="692FEB1B" w14:textId="77777777">
        <w:trPr>
          <w:cantSplit/>
          <w:trHeight w:val="1058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8FA050" w14:textId="77777777" w:rsidR="00802F6B" w:rsidRDefault="00000000">
            <w:pPr>
              <w:spacing w:line="300" w:lineRule="exact"/>
              <w:ind w:left="6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下午</w:t>
            </w:r>
          </w:p>
          <w:p w14:paraId="1F05E8AB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BA629" w14:textId="77777777" w:rsidR="00802F6B" w:rsidRDefault="000000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分享并解决穿裤子遇到的问题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E25C04" w14:textId="77777777" w:rsidR="00802F6B" w:rsidRDefault="000000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上衣大比拼</w:t>
            </w:r>
          </w:p>
        </w:tc>
        <w:tc>
          <w:tcPr>
            <w:tcW w:w="1763" w:type="dxa"/>
            <w:tcBorders>
              <w:left w:val="single" w:sz="8" w:space="0" w:color="auto"/>
            </w:tcBorders>
            <w:vAlign w:val="center"/>
          </w:tcPr>
          <w:p w14:paraId="7BF0FF95" w14:textId="77777777" w:rsidR="00802F6B" w:rsidRDefault="000000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裤子大比拼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vAlign w:val="center"/>
          </w:tcPr>
          <w:p w14:paraId="6789FA54" w14:textId="77777777" w:rsidR="00802F6B" w:rsidRDefault="000000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光荣代表落谁家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vAlign w:val="center"/>
          </w:tcPr>
          <w:p w14:paraId="33554474" w14:textId="77777777" w:rsidR="00802F6B" w:rsidRDefault="00000000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分享成长体验</w:t>
            </w:r>
          </w:p>
        </w:tc>
      </w:tr>
      <w:tr w:rsidR="00802F6B" w14:paraId="200E88A2" w14:textId="77777777">
        <w:trPr>
          <w:cantSplit/>
          <w:trHeight w:val="661"/>
        </w:trPr>
        <w:tc>
          <w:tcPr>
            <w:tcW w:w="792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E5B6A42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/>
                <w:bCs/>
                <w:spacing w:val="-20"/>
                <w:szCs w:val="21"/>
              </w:rPr>
              <w:t>日 常 渗 透</w:t>
            </w:r>
          </w:p>
        </w:tc>
        <w:tc>
          <w:tcPr>
            <w:tcW w:w="8880" w:type="dxa"/>
            <w:gridSpan w:val="5"/>
            <w:tcBorders>
              <w:bottom w:val="single" w:sz="4" w:space="0" w:color="auto"/>
            </w:tcBorders>
            <w:vAlign w:val="center"/>
          </w:tcPr>
          <w:p w14:paraId="4408650E" w14:textId="77777777" w:rsidR="00802F6B" w:rsidRDefault="0000000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 在午睡前后，引导幼儿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自主穿脱衣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物，鼓励幼儿相互帮助，提醒幼儿检查衣物是否穿整齐。</w:t>
            </w:r>
          </w:p>
          <w:p w14:paraId="1119A653" w14:textId="77777777" w:rsidR="00802F6B" w:rsidRDefault="00000000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2.开展“穿衣小挑战”微型游戏，如“穿裤子比赛”“快速翻正衣服”，让幼儿巩固技能。</w:t>
            </w:r>
          </w:p>
        </w:tc>
      </w:tr>
      <w:tr w:rsidR="00802F6B" w14:paraId="2B59206C" w14:textId="77777777">
        <w:trPr>
          <w:cantSplit/>
          <w:trHeight w:val="646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89C7774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F9DB7" w14:textId="77777777" w:rsidR="00802F6B" w:rsidRDefault="00000000">
            <w:pPr>
              <w:widowControl/>
              <w:rPr>
                <w:rFonts w:ascii="宋体" w:hAnsi="宋体" w:cs="宋体"/>
                <w:color w:val="C00000"/>
                <w:kern w:val="0"/>
                <w:szCs w:val="21"/>
              </w:rPr>
            </w:pPr>
            <w:r>
              <w:rPr>
                <w:rFonts w:ascii="宋体" w:hAnsi="宋体" w:cs="宋体"/>
                <w:color w:val="C00000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color w:val="C00000"/>
                <w:szCs w:val="21"/>
              </w:rPr>
              <w:t>建议家长在家中为幼儿提供</w:t>
            </w:r>
            <w:proofErr w:type="gramStart"/>
            <w:r>
              <w:rPr>
                <w:rFonts w:ascii="宋体" w:hAnsi="宋体" w:cs="宋体"/>
                <w:color w:val="C00000"/>
                <w:szCs w:val="21"/>
              </w:rPr>
              <w:t>自主穿脱衣物</w:t>
            </w:r>
            <w:proofErr w:type="gramEnd"/>
            <w:r>
              <w:rPr>
                <w:rFonts w:ascii="宋体" w:hAnsi="宋体" w:cs="宋体"/>
                <w:color w:val="C00000"/>
                <w:szCs w:val="21"/>
              </w:rPr>
              <w:t>的机会，减少包办代替。</w:t>
            </w:r>
          </w:p>
          <w:p w14:paraId="677269FE" w14:textId="77777777" w:rsidR="00802F6B" w:rsidRDefault="00000000">
            <w:pPr>
              <w:widowControl/>
              <w:rPr>
                <w:rFonts w:ascii="宋体" w:hAnsi="宋体" w:cs="宋体"/>
                <w:color w:val="C00000"/>
                <w:kern w:val="0"/>
                <w:szCs w:val="21"/>
              </w:rPr>
            </w:pPr>
            <w:r>
              <w:rPr>
                <w:rFonts w:ascii="宋体" w:hAnsi="宋体" w:cs="宋体"/>
                <w:color w:val="C00000"/>
                <w:kern w:val="0"/>
                <w:szCs w:val="21"/>
              </w:rPr>
              <w:t>2.</w:t>
            </w:r>
            <w:r>
              <w:rPr>
                <w:rFonts w:ascii="宋体" w:hAnsi="宋体" w:cs="宋体"/>
                <w:color w:val="C00000"/>
                <w:szCs w:val="21"/>
              </w:rPr>
              <w:t>与幼儿共同制定穿衣小计划，记录幼儿一周穿衣进步，家园共育助力幼儿掌握穿衣技能。</w:t>
            </w:r>
          </w:p>
        </w:tc>
      </w:tr>
      <w:tr w:rsidR="00802F6B" w14:paraId="0D7C8E02" w14:textId="77777777">
        <w:trPr>
          <w:cantSplit/>
          <w:trHeight w:val="224"/>
        </w:trPr>
        <w:tc>
          <w:tcPr>
            <w:tcW w:w="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53D9F56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环境资源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6062" w14:textId="77777777" w:rsidR="00802F6B" w:rsidRDefault="00000000">
            <w:pPr>
              <w:spacing w:line="288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PBL板、区域材料的提供等</w:t>
            </w:r>
          </w:p>
        </w:tc>
      </w:tr>
      <w:tr w:rsidR="00802F6B" w14:paraId="37DDDFCC" w14:textId="77777777">
        <w:trPr>
          <w:trHeight w:val="90"/>
        </w:trPr>
        <w:tc>
          <w:tcPr>
            <w:tcW w:w="792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7E60A6AF" w14:textId="77777777" w:rsidR="00802F6B" w:rsidRDefault="0000000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lastRenderedPageBreak/>
              <w:t>本周反思</w:t>
            </w:r>
          </w:p>
        </w:tc>
        <w:tc>
          <w:tcPr>
            <w:tcW w:w="8880" w:type="dxa"/>
            <w:gridSpan w:val="5"/>
            <w:tcBorders>
              <w:top w:val="single" w:sz="4" w:space="0" w:color="auto"/>
            </w:tcBorders>
            <w:vAlign w:val="center"/>
          </w:tcPr>
          <w:p w14:paraId="5CE77E1C" w14:textId="77777777" w:rsidR="00802F6B" w:rsidRDefault="00802F6B">
            <w:pPr>
              <w:spacing w:line="360" w:lineRule="auto"/>
              <w:ind w:firstLineChars="200" w:firstLine="420"/>
              <w:jc w:val="left"/>
              <w:rPr>
                <w:rFonts w:hint="default"/>
                <w:szCs w:val="21"/>
              </w:rPr>
            </w:pPr>
          </w:p>
        </w:tc>
      </w:tr>
    </w:tbl>
    <w:p w14:paraId="55DF76F7" w14:textId="77777777" w:rsidR="00802F6B" w:rsidRDefault="00802F6B">
      <w:pPr>
        <w:tabs>
          <w:tab w:val="left" w:pos="3460"/>
        </w:tabs>
        <w:jc w:val="left"/>
        <w:rPr>
          <w:rFonts w:hint="default"/>
        </w:rPr>
      </w:pPr>
    </w:p>
    <w:p w14:paraId="78E3C41C" w14:textId="77777777" w:rsidR="00802F6B" w:rsidRDefault="00802F6B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bidi="ar"/>
        </w:rPr>
      </w:pPr>
    </w:p>
    <w:p w14:paraId="54E752F8" w14:textId="0C47FFAD" w:rsidR="00802F6B" w:rsidRDefault="002256C5">
      <w:pPr>
        <w:tabs>
          <w:tab w:val="left" w:pos="3460"/>
        </w:tabs>
        <w:spacing w:line="360" w:lineRule="auto"/>
        <w:ind w:firstLineChars="200" w:firstLine="420"/>
        <w:jc w:val="left"/>
        <w:rPr>
          <w:rFonts w:hint="default"/>
        </w:rPr>
      </w:pPr>
      <w:r>
        <w:rPr>
          <w:noProof/>
        </w:rPr>
        <w:drawing>
          <wp:inline distT="0" distB="0" distL="0" distR="0" wp14:anchorId="412850BC" wp14:editId="5744552C">
            <wp:extent cx="5688330" cy="3500755"/>
            <wp:effectExtent l="0" t="0" r="7620" b="4445"/>
            <wp:docPr id="1430390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905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2F6B">
      <w:headerReference w:type="default" r:id="rId8"/>
      <w:footerReference w:type="default" r:id="rId9"/>
      <w:pgSz w:w="11906" w:h="16838"/>
      <w:pgMar w:top="1587" w:right="1361" w:bottom="147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9991" w14:textId="77777777" w:rsidR="00E11BBC" w:rsidRDefault="00E11BBC">
      <w:pPr>
        <w:rPr>
          <w:rFonts w:hint="default"/>
        </w:rPr>
      </w:pPr>
      <w:r>
        <w:separator/>
      </w:r>
    </w:p>
  </w:endnote>
  <w:endnote w:type="continuationSeparator" w:id="0">
    <w:p w14:paraId="4B3BCF61" w14:textId="77777777" w:rsidR="00E11BBC" w:rsidRDefault="00E11BB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7603" w14:textId="77777777" w:rsidR="00802F6B" w:rsidRDefault="00000000">
    <w:pPr>
      <w:pStyle w:val="a4"/>
      <w:jc w:val="center"/>
      <w:rPr>
        <w:rFonts w:hint="default"/>
        <w:color w:val="000000"/>
      </w:rPr>
    </w:pPr>
    <w:r>
      <w:rPr>
        <w:color w:val="000000"/>
      </w:rPr>
      <w:t>悦·童年</w:t>
    </w:r>
    <w:r>
      <w:rPr>
        <w:color w:val="000000"/>
      </w:rPr>
      <w:t xml:space="preserve">  </w:t>
    </w:r>
    <w:r>
      <w:rPr>
        <w:color w:val="000000"/>
      </w:rPr>
      <w:t>活·教育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3329" w14:textId="77777777" w:rsidR="00E11BBC" w:rsidRDefault="00E11BBC">
      <w:pPr>
        <w:rPr>
          <w:rFonts w:hint="default"/>
        </w:rPr>
      </w:pPr>
      <w:r>
        <w:separator/>
      </w:r>
    </w:p>
  </w:footnote>
  <w:footnote w:type="continuationSeparator" w:id="0">
    <w:p w14:paraId="74C28E31" w14:textId="77777777" w:rsidR="00E11BBC" w:rsidRDefault="00E11BB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5BA0" w14:textId="77777777" w:rsidR="00802F6B" w:rsidRDefault="00000000">
    <w:pPr>
      <w:pStyle w:val="a5"/>
      <w:rPr>
        <w:rFonts w:hint="default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78A3E1" wp14:editId="7A33D037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w14:anchorId="1FDBF2EA" id="矩形 4" o:spid="_x0000_s1026" style="position:absolute;margin-left:-33.35pt;margin-top:34.7pt;width:510.25pt;height: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" fillcolor="gray" stroked="f" strokeweight="1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C7DA3F" wp14:editId="7E0C7DEC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YwNzVjYzc1NmYxZjQ2NzM3ZmQ3NzczMjdkMzRkZGMifQ=="/>
  </w:docVars>
  <w:rsids>
    <w:rsidRoot w:val="62DD6F0D"/>
    <w:rsid w:val="FFFE51AF"/>
    <w:rsid w:val="00147403"/>
    <w:rsid w:val="002256C5"/>
    <w:rsid w:val="005230AF"/>
    <w:rsid w:val="00533F05"/>
    <w:rsid w:val="00802F6B"/>
    <w:rsid w:val="00813330"/>
    <w:rsid w:val="00942B50"/>
    <w:rsid w:val="00E11BBC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E21972"/>
    <w:rsid w:val="0F7D25CB"/>
    <w:rsid w:val="13CD7522"/>
    <w:rsid w:val="147C751F"/>
    <w:rsid w:val="14D553E0"/>
    <w:rsid w:val="160D7E54"/>
    <w:rsid w:val="16A022AB"/>
    <w:rsid w:val="17205C0D"/>
    <w:rsid w:val="17B6559A"/>
    <w:rsid w:val="1BAB2FC4"/>
    <w:rsid w:val="1D3E6416"/>
    <w:rsid w:val="1E060E37"/>
    <w:rsid w:val="20AC5BA2"/>
    <w:rsid w:val="21D13997"/>
    <w:rsid w:val="224F3499"/>
    <w:rsid w:val="22A801EB"/>
    <w:rsid w:val="23493F3A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D66075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784BEC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11B4D5A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45D5571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BBEFC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E46B51"/>
  <w15:docId w15:val="{2F6C96D8-A55E-418A-B617-D694D402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line="360" w:lineRule="auto"/>
      <w:ind w:firstLineChars="150" w:firstLine="360"/>
      <w:jc w:val="center"/>
    </w:pPr>
    <w:rPr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  <w:bCs/>
    </w:rPr>
  </w:style>
  <w:style w:type="paragraph" w:styleId="a9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小波罗</dc:creator>
  <cp:lastModifiedBy>磊 许</cp:lastModifiedBy>
  <cp:revision>2</cp:revision>
  <cp:lastPrinted>2024-06-28T01:57:00Z</cp:lastPrinted>
  <dcterms:created xsi:type="dcterms:W3CDTF">2025-11-30T09:26:00Z</dcterms:created>
  <dcterms:modified xsi:type="dcterms:W3CDTF">2025-11-30T09:26:00Z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2DEE5CA4366F49D89FD07D7B2CC2A0BA_13</vt:lpwstr>
  </property>
  <property fmtid="{D5CDD505-2E9C-101B-9397-08002B2CF9AE}" pid="4" name="KSOTemplateDocerSaveRecord">
    <vt:lpwstr>eyJoZGlkIjoiMTYwNzVjYzc1NmYxZjQ2NzM3ZmQ3NzczMjdkMzRkZGMiLCJ1c2VySWQiOiIyNTA3MDU4MTMifQ==</vt:lpwstr>
  </property>
</Properties>
</file>