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四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  实施主题：我上幼儿园啦   日期:9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22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—9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26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706"/>
        <w:gridCol w:w="1912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107F3E37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bookmarkStart w:id="1" w:name="OLE_LINK4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逐步熟悉同伴小朋友，知道自己小组有哪些同伴，愿意与同伴、教师拥抱。（主题目标）</w:t>
            </w:r>
          </w:p>
          <w:p w14:paraId="1FDC332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bookmarkStart w:id="2" w:name="OLE_LINK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理解“好朋友”的含义，知道好朋友之间可以一起做游戏、分享玩具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3CDD659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能模仿并掌握“含、咕噜、吐”的漱口步骤，愿意饭后主动漱口。（保育目标）</w:t>
            </w:r>
          </w:p>
          <w:p w14:paraId="2A5A8564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4.能够适应适应集体生活，逐步形成基本常规，遵守游戏规则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（常规目标）</w:t>
            </w:r>
            <w:bookmarkEnd w:id="0"/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3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default" w:ascii="宋体" w:hAnsi="宋体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益智区：</w:t>
            </w:r>
            <w:bookmarkEnd w:id="3"/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颜色配对：提供红、黄、蓝、绿各色底图及相应物品图片（或实物），请纹儿按颜色将图片（或实物）放在相应底图上。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美工区：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好玩的油泥：提供各色油泥和泥工板，鼓励幼儿自由地捏泥、玩泥。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：我的好朋友、我会漱口等。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4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4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5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57543FF9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集体游戏：向前向后</w:t>
            </w:r>
          </w:p>
          <w:p w14:paraId="4EDC8CAB">
            <w:pPr>
              <w:jc w:val="center"/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骑行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）</w:t>
            </w:r>
          </w:p>
          <w:p w14:paraId="5FACA0BD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听口令向前、后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F18E18">
            <w:pPr>
              <w:spacing w:line="300" w:lineRule="exact"/>
              <w:jc w:val="center"/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集体游戏：乌龟爬爬</w:t>
            </w:r>
          </w:p>
          <w:p w14:paraId="709B6874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（平衡区）</w:t>
            </w:r>
          </w:p>
          <w:p w14:paraId="7C879611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31E7C32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集体游戏：滚西瓜</w:t>
            </w:r>
          </w:p>
          <w:p w14:paraId="61E87B4A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（综合1区）</w:t>
            </w:r>
          </w:p>
          <w:p w14:paraId="2F588341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障碍滚轮胎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11893A27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集体游戏：赶小猪</w:t>
            </w:r>
          </w:p>
          <w:p w14:paraId="71D1F3A1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（球区）</w:t>
            </w:r>
          </w:p>
          <w:p w14:paraId="4D006404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E4D6014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集体游戏：钻山洞</w:t>
            </w:r>
          </w:p>
          <w:p w14:paraId="2B9B87B2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（跑酷区）</w:t>
            </w:r>
          </w:p>
          <w:p w14:paraId="7CC5BC37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弯腰直走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75282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看箭头骑行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平稳爬过木梯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6B02A672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3B871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36104850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翻越障碍</w:t>
            </w:r>
          </w:p>
        </w:tc>
      </w:tr>
      <w:bookmarkEnd w:id="5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06E6FF5C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语言</w:t>
            </w: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你是我的好朋友</w:t>
            </w:r>
          </w:p>
          <w:p w14:paraId="4EA7AF74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了解朋友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3AAD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健康</w:t>
            </w: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咕噜咕噜来漱口</w:t>
            </w:r>
          </w:p>
          <w:p w14:paraId="60816E3F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正确漱口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306EFCC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爱的抱抱</w:t>
            </w:r>
          </w:p>
          <w:p w14:paraId="0EDAB390">
            <w:pPr>
              <w:jc w:val="center"/>
              <w:rPr>
                <w:rFonts w:hint="default" w:ascii="宋体" w:hAnsi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感受拥抱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6905C85C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1和许多</w:t>
            </w:r>
          </w:p>
          <w:p w14:paraId="1D1D4D3E">
            <w:pPr>
              <w:jc w:val="center"/>
              <w:rPr>
                <w:rFonts w:hint="default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理解数字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34853DB">
            <w:pPr>
              <w:jc w:val="center"/>
              <w:rPr>
                <w:rFonts w:hint="default" w:ascii="宋体" w:hAnsi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sz w:val="21"/>
                <w:szCs w:val="21"/>
                <w:lang w:val="en-US" w:eastAsia="zh-CN"/>
              </w:rPr>
              <w:t>音乐：小手爬</w:t>
            </w:r>
          </w:p>
          <w:p w14:paraId="5CABAF7C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演唱歌曲</w:t>
            </w: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区域游戏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创意社：重点指导建构幼儿园</w:t>
            </w: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玩沙：重点指导堆小山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美术室：重点指导折小鱼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骨碌碌小山坡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躲闪跑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玩水：重点指导找小鱼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8EC6770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离园时提醒幼儿将自己的物品带好，放学时能够主动和老师、同伴道别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FDEC52D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午餐、如厕等时刻，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利用步骤图和儿歌，帮助幼儿了解正确的洗手方法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FA703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请家长鼓励幼儿按时起床，无特殊情况不请假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1E22C218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与部分家长及时沟通，筹备家长委员会的工作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598A9">
            <w:pPr>
              <w:numPr>
                <w:ilvl w:val="0"/>
                <w:numId w:val="0"/>
              </w:numPr>
              <w:spacing w:line="288" w:lineRule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1.列举区域里所需的材料，鼓励家长收集并及时创设班级环境。</w:t>
            </w:r>
          </w:p>
          <w:p w14:paraId="2E726270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  <w:t>布置好家长园地环境，将每周计划、温馨小提示等等张贴。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  <w:bookmarkStart w:id="6" w:name="_GoBack"/>
            <w:bookmarkEnd w:id="6"/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537845</wp:posOffset>
                </wp:positionV>
                <wp:extent cx="4961890" cy="60896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3210" y="1545590"/>
                          <a:ext cx="4961890" cy="608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03E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了解儿童敏感期，抓住孩子成长重要阶段</w:t>
                            </w:r>
                          </w:p>
                          <w:p w14:paraId="24A4C799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ind w:firstLine="480" w:firstLineChars="200"/>
                            </w:pPr>
                            <w:r>
                              <w:rPr>
                                <w:rStyle w:val="8"/>
                              </w:rPr>
                              <w:t>著名儿童教育家蒙台梭利提出：</w:t>
                            </w:r>
                            <w:r>
                              <w:t>在儿童内心里有一股无法抑制的动力，驱使他对所感兴趣的特定事物产生尝试或学习的狂热，以一种惊人的方式自然而然地吸收学习，当一种热情耗尽之后，另一种热情会随之燃起。这个阶段就叫做</w:t>
                            </w:r>
                            <w:r>
                              <w:rPr>
                                <w:rStyle w:val="8"/>
                                <w:sz w:val="34"/>
                                <w:szCs w:val="34"/>
                              </w:rPr>
                              <w:t>“敏感期”</w:t>
                            </w:r>
                            <w:r>
                              <w:t>。</w:t>
                            </w:r>
                          </w:p>
                          <w:p w14:paraId="482477E2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line="512" w:lineRule="atLeast"/>
                              <w:ind w:firstLine="480" w:firstLineChars="200"/>
                            </w:pPr>
                            <w:r>
                              <w:t>很多时候我们会对孩子们表现出来各种蛮不讲理、语出惊人的行为感到不解，其实那是孩子进入了“敏感期”的表现。</w:t>
                            </w:r>
                          </w:p>
                          <w:p w14:paraId="7B3E9D51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line="512" w:lineRule="atLeast"/>
                              <w:ind w:firstLine="480" w:firstLineChars="200"/>
                            </w:pPr>
                            <w:r>
                              <w:drawing>
                                <wp:inline distT="0" distB="0" distL="114300" distR="114300">
                                  <wp:extent cx="3928110" cy="2945765"/>
                                  <wp:effectExtent l="0" t="0" r="8890" b="635"/>
                                  <wp:docPr id="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8110" cy="2945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CC2ED6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line="512" w:lineRule="atLeast"/>
                              <w:ind w:firstLine="480" w:firstLineChars="200"/>
                            </w:pPr>
                          </w:p>
                          <w:p w14:paraId="71225B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</w:p>
                          <w:p w14:paraId="1B8B45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3A11A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95pt;margin-top:42.35pt;height:479.5pt;width:390.7pt;z-index:251660288;mso-width-relative:page;mso-height-relative:page;" filled="f" stroked="f" coordsize="21600,21600" o:gfxdata="UEsDBAoAAAAAAIdO4kAAAAAAAAAAAAAAAAAEAAAAZHJzL1BLAwQUAAAACACHTuJAbomQptwAAAAJ&#10;AQAADwAAAGRycy9kb3ducmV2LnhtbE2PzU7DMBCE70i8g7VI3KjTQtI0jVOhSBUSooeWXrht4m0S&#10;NbZD7P7A07Oc4DRazWjm23x1Nb040+g7ZxVMJxEIsrXTnW0U7N/XDykIH9Bq7J0lBV/kYVXc3uSY&#10;aXexWzrvQiO4xPoMFbQhDJmUvm7JoJ+4gSx7BzcaDHyOjdQjXrjc9HIWRYk02FleaHGgsqX6uDsZ&#10;Ba/leoPbambS7758eTs8D5/7j1ip+7tptAQR6Br+wvCLz+hQMFPlTlZ70StI4wUnWZ/mINhPk/kj&#10;iErBIklikEUu/39Q/ABQSwMEFAAAAAgAh07iQL+5DXxGAgAAcwQAAA4AAABkcnMvZTJvRG9jLnht&#10;bK1UsW7bMBDdC/QfCO61LEd2YyNy4MZwUcBoArhFZ5qiIgEkjyVpS+4HtH+QqUv3fpe/o0dKdoK0&#10;Q4Yu1JH3+O7u3VFX162SZC+sq0HnNB0MKRGaQ1Hr+5x+/rR6c0mJ80wXTIIWOT0IR6/nr19dNWYm&#10;RlCBLIQlSKLdrDE5rbw3syRxvBKKuQEYodFZglXM49beJ4VlDbIrmYyGw0nSgC2MBS6cw9Nl56Q9&#10;o30JIZRlzcUS+E4J7TtWKyTzWJKrauPoPGZbloL727J0whOZU6zUxxWDoL0NazK/YrN7y0xV8z4F&#10;9pIUntWkWK0x6JlqyTwjO1v/RaVqbsFB6QccVNIVEhXBKtLhM202FTMi1oJSO3MW3f0/Wv5xf2dJ&#10;XeQ0o0QzhQ0/Pvw4/vx9/PWdZEGexrgZojYGcb59By0Ozenc4WGoui2tCl+shwT/eHwxSlHiQ7Cz&#10;8XjaCy1aTzgCsukkvcRDwhGB7ml2ERHJI5Wxzr8XoEgwcmqxk1Fgtl87j2kh9AQJkTWsailjN6Um&#10;TU4nF+NhvHD24A2p8WIoqEs8WL7dtn2VWygOWKSFbkqc4asag6+Z83fM4lhgwvhw/C0upQQMAr1F&#10;SQX227/OAx67hV5KGhyznLqvO2YFJfKDxj5O0yxDWh832fjtCDf2qWf71KN36gZwklN8ooZHM+C9&#10;PJmlBfUF39ciREUX0xxj59SfzBvfDT++Ty4WiwjCSTTMr/XG8EDdybnYeSjrqHSQqdOmVw9nMTag&#10;fzdh2J/uI+rxXzH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6JkKbcAAAACQEAAA8AAAAAAAAA&#10;AQAgAAAAIgAAAGRycy9kb3ducmV2LnhtbFBLAQIUABQAAAAIAIdO4kC/uQ18RgIAAHM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203EB9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了解儿童敏感期，抓住孩子成长重要阶段</w:t>
                      </w:r>
                    </w:p>
                    <w:p w14:paraId="24A4C799"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ind w:firstLine="480" w:firstLineChars="200"/>
                      </w:pPr>
                      <w:r>
                        <w:rPr>
                          <w:rStyle w:val="8"/>
                        </w:rPr>
                        <w:t>著名儿童教育家蒙台梭利提出：</w:t>
                      </w:r>
                      <w:r>
                        <w:t>在儿童内心里有一股无法抑制的动力，驱使他对所感兴趣的特定事物产生尝试或学习的狂热，以一种惊人的方式自然而然地吸收学习，当一种热情耗尽之后，另一种热情会随之燃起。这个阶段就叫做</w:t>
                      </w:r>
                      <w:r>
                        <w:rPr>
                          <w:rStyle w:val="8"/>
                          <w:sz w:val="34"/>
                          <w:szCs w:val="34"/>
                        </w:rPr>
                        <w:t>“敏感期”</w:t>
                      </w:r>
                      <w:r>
                        <w:t>。</w:t>
                      </w:r>
                    </w:p>
                    <w:p w14:paraId="482477E2"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line="512" w:lineRule="atLeast"/>
                        <w:ind w:firstLine="480" w:firstLineChars="200"/>
                      </w:pPr>
                      <w:r>
                        <w:t>很多时候我们会对孩子们表现出来各种蛮不讲理、语出惊人的行为感到不解，其实那是孩子进入了“敏感期”的表现。</w:t>
                      </w:r>
                    </w:p>
                    <w:p w14:paraId="7B3E9D51"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line="512" w:lineRule="atLeast"/>
                        <w:ind w:firstLine="480" w:firstLineChars="200"/>
                      </w:pPr>
                      <w:r>
                        <w:drawing>
                          <wp:inline distT="0" distB="0" distL="114300" distR="114300">
                            <wp:extent cx="3928110" cy="2945765"/>
                            <wp:effectExtent l="0" t="0" r="8890" b="635"/>
                            <wp:docPr id="5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8110" cy="2945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CC2ED6">
                      <w:pPr>
                        <w:pStyle w:val="5"/>
                        <w:keepNext w:val="0"/>
                        <w:keepLines w:val="0"/>
                        <w:widowControl/>
                        <w:suppressLineNumbers w:val="0"/>
                        <w:spacing w:line="512" w:lineRule="atLeast"/>
                        <w:ind w:firstLine="480" w:firstLineChars="200"/>
                      </w:pPr>
                    </w:p>
                    <w:p w14:paraId="71225BAE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</w:p>
                    <w:p w14:paraId="1B8B451B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3A11A4EA"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表扬开开心心入园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白景荣、丁云泽、唐轩翊、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于奕、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尤晞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、赵丞祐、宋齐光、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  <w:p w14:paraId="55756207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司婉清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、顾荞。祎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表扬开开心心入园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白景荣、丁云泽、唐轩翊、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于奕、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尤晞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、赵丞祐、宋齐光、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  <w:p w14:paraId="55756207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司婉清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、顾荞。祎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E77E2374"/>
    <w:rsid w:val="FACB31F7"/>
    <w:rsid w:val="FDBF8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958</Words>
  <Characters>977</Characters>
  <Lines>0</Lines>
  <Paragraphs>0</Paragraphs>
  <TotalTime>172</TotalTime>
  <ScaleCrop>false</ScaleCrop>
  <LinksUpToDate>false</LinksUpToDate>
  <CharactersWithSpaces>992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2021-02-02T22:36:00Z</dcterms:created>
  <dc:creator>小波罗</dc:creator>
  <cp:lastModifiedBy>懂</cp:lastModifiedBy>
  <dcterms:modified xsi:type="dcterms:W3CDTF">2025-09-22T13:52:04Z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7FB41EB6B828282604E4D068D8868540_43</vt:lpwstr>
  </property>
</Properties>
</file>