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40846" w:rsidRDefault="00B40846" w:rsidP="00B40846">
      <w:pPr>
        <w:widowControl/>
        <w:spacing w:before="100" w:beforeAutospacing="1" w:after="100" w:afterAutospacing="1" w:line="360" w:lineRule="auto"/>
        <w:jc w:val="center"/>
        <w:rPr>
          <w:rFonts w:ascii="宋体" w:hAnsi="宋体" w:cs="宋体"/>
          <w:kern w:val="0"/>
          <w:sz w:val="32"/>
          <w:szCs w:val="24"/>
        </w:rPr>
      </w:pPr>
      <w:r w:rsidRPr="00B40846">
        <w:rPr>
          <w:rFonts w:ascii="宋体" w:hAnsi="宋体" w:cs="宋体"/>
          <w:noProof/>
          <w:kern w:val="0"/>
          <w:sz w:val="32"/>
          <w:szCs w:val="24"/>
        </w:rPr>
        <w:drawing>
          <wp:anchor distT="0" distB="0" distL="114300" distR="114300" simplePos="0" relativeHeight="251658240" behindDoc="1" locked="0" layoutInCell="1" allowOverlap="1" wp14:anchorId="3135DF58" wp14:editId="7AC60191">
            <wp:simplePos x="0" y="0"/>
            <wp:positionH relativeFrom="page">
              <wp:align>center</wp:align>
            </wp:positionH>
            <wp:positionV relativeFrom="paragraph">
              <wp:posOffset>7945</wp:posOffset>
            </wp:positionV>
            <wp:extent cx="6899910" cy="9027042"/>
            <wp:effectExtent l="0" t="0" r="0" b="3175"/>
            <wp:wrapNone/>
            <wp:docPr id="1" name="图片 1" descr="C:\Users\Lenovo\AppData\Roaming\DingTalk\598129176_v2\ImageFiles\ca\lQDPJxtWaOm8a3vNBQDNA8GwyfDp5TqD7Z4HzF_yXCtYAA_96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DingTalk\598129176_v2\ImageFiles\ca\lQDPJxtWaOm8a3vNBQDNA8GwyfDp5TqD7Z4HzF_yXCtYAA_961_12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90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846" w:rsidRPr="00B40846" w:rsidRDefault="00B40846" w:rsidP="00B40846">
      <w:pPr>
        <w:widowControl/>
        <w:spacing w:before="100" w:beforeAutospacing="1" w:after="100" w:afterAutospacing="1" w:line="360" w:lineRule="auto"/>
        <w:jc w:val="center"/>
        <w:rPr>
          <w:rFonts w:ascii="宋体" w:hAnsi="宋体" w:cs="宋体"/>
          <w:b/>
          <w:kern w:val="0"/>
          <w:sz w:val="32"/>
          <w:szCs w:val="24"/>
        </w:rPr>
      </w:pPr>
      <w:r w:rsidRPr="00B40846">
        <w:rPr>
          <w:rFonts w:ascii="宋体" w:hAnsi="宋体" w:cs="宋体"/>
          <w:b/>
          <w:kern w:val="0"/>
          <w:sz w:val="32"/>
          <w:szCs w:val="24"/>
        </w:rPr>
        <w:t>春季幼儿保健知识</w:t>
      </w:r>
    </w:p>
    <w:p w:rsidR="00B40846" w:rsidRPr="00B40846" w:rsidRDefault="00B40846" w:rsidP="00B40846">
      <w:pPr>
        <w:spacing w:line="288" w:lineRule="auto"/>
        <w:rPr>
          <w:rFonts w:ascii="宋体" w:hAnsi="宋体" w:cs="宋体"/>
          <w:b/>
          <w:sz w:val="24"/>
          <w:szCs w:val="24"/>
        </w:rPr>
      </w:pPr>
      <w:r w:rsidRPr="00B40846">
        <w:rPr>
          <w:rFonts w:ascii="宋体" w:hAnsi="宋体" w:cs="宋体"/>
          <w:b/>
          <w:sz w:val="24"/>
          <w:szCs w:val="24"/>
        </w:rPr>
        <w:t xml:space="preserve">1．多补钙，个儿高高 </w:t>
      </w:r>
    </w:p>
    <w:p w:rsidR="00B40846" w:rsidRPr="00B40846" w:rsidRDefault="00B40846" w:rsidP="00B40846">
      <w:pPr>
        <w:spacing w:line="288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B40846">
        <w:rPr>
          <w:rFonts w:ascii="宋体" w:hAnsi="宋体" w:cs="宋体"/>
          <w:sz w:val="24"/>
          <w:szCs w:val="24"/>
        </w:rPr>
        <w:t>春天是孩子长个的好季节，孩子长高主要是骨骼发育的结果。骨的主要成分是钙，因此，春季应供给孩子充足的钙，孩子每天适宜的供给量是每日不少于1000毫克。补钙最好采用食补法，含钙丰富的食物有芝麻、黄花菜、萝卜、胡萝卜、海带、芥菜、田螺、虾皮等。再就是排骨汤或骨头汤，这些</w:t>
      </w:r>
      <w:proofErr w:type="gramStart"/>
      <w:r w:rsidRPr="00B40846">
        <w:rPr>
          <w:rFonts w:ascii="宋体" w:hAnsi="宋体" w:cs="宋体"/>
          <w:sz w:val="24"/>
          <w:szCs w:val="24"/>
        </w:rPr>
        <w:t>汤不仅</w:t>
      </w:r>
      <w:proofErr w:type="gramEnd"/>
      <w:r w:rsidRPr="00B40846">
        <w:rPr>
          <w:rFonts w:ascii="宋体" w:hAnsi="宋体" w:cs="宋体"/>
          <w:sz w:val="24"/>
          <w:szCs w:val="24"/>
        </w:rPr>
        <w:t>含钙丰富，而且有助于身体对钙的吸收，不能让孩子多吃糖、巧克力、糕点，因为里面含有较多的磷酸盐，能阻碍钙在体内代谢。</w:t>
      </w:r>
    </w:p>
    <w:p w:rsidR="00B40846" w:rsidRDefault="00B40846" w:rsidP="00B40846">
      <w:pPr>
        <w:spacing w:line="288" w:lineRule="auto"/>
        <w:rPr>
          <w:rFonts w:ascii="宋体" w:hAnsi="宋体" w:cs="宋体"/>
          <w:sz w:val="24"/>
          <w:szCs w:val="24"/>
        </w:rPr>
      </w:pPr>
    </w:p>
    <w:p w:rsidR="00B40846" w:rsidRPr="00B40846" w:rsidRDefault="00B40846" w:rsidP="00B40846">
      <w:pPr>
        <w:spacing w:line="288" w:lineRule="auto"/>
        <w:rPr>
          <w:rFonts w:ascii="宋体" w:hAnsi="宋体" w:cs="宋体"/>
          <w:b/>
          <w:sz w:val="24"/>
          <w:szCs w:val="24"/>
        </w:rPr>
      </w:pPr>
      <w:r w:rsidRPr="00B40846">
        <w:rPr>
          <w:rFonts w:ascii="宋体" w:hAnsi="宋体" w:cs="宋体"/>
          <w:b/>
          <w:sz w:val="24"/>
          <w:szCs w:val="24"/>
        </w:rPr>
        <w:t xml:space="preserve">2．多补充维生素C </w:t>
      </w:r>
    </w:p>
    <w:p w:rsidR="00B40846" w:rsidRPr="00B40846" w:rsidRDefault="00B40846" w:rsidP="00B40846">
      <w:pPr>
        <w:spacing w:line="288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B40846">
        <w:rPr>
          <w:rFonts w:ascii="宋体" w:hAnsi="宋体" w:cs="宋体"/>
          <w:sz w:val="24"/>
          <w:szCs w:val="24"/>
        </w:rPr>
        <w:t xml:space="preserve">维生素C在人体内的作用是提高脑神经的灵敏程度，使脑对刺激的反应灵活，还能提高免疫力和抗病能力，对孩子的脑和身体都有很重要的作用。春季多风，气候干燥，易引发出血症，维生素C对防止出血有很好的作用，必须及时供给。补充维生素C的方式也有两种：其﹣是服用维生素c片，其二是尽量多吃些含维生素C的蔬菜和水果。如柑橘、苹果、西红柿、萝卜、大枣等。 </w:t>
      </w:r>
    </w:p>
    <w:p w:rsidR="00B40846" w:rsidRDefault="00B40846" w:rsidP="00B40846">
      <w:pPr>
        <w:spacing w:line="288" w:lineRule="auto"/>
        <w:rPr>
          <w:rFonts w:ascii="宋体" w:hAnsi="宋体" w:cs="宋体"/>
          <w:sz w:val="24"/>
          <w:szCs w:val="24"/>
        </w:rPr>
      </w:pPr>
    </w:p>
    <w:p w:rsidR="00B40846" w:rsidRPr="00B40846" w:rsidRDefault="00B40846" w:rsidP="00B40846">
      <w:pPr>
        <w:spacing w:line="288" w:lineRule="auto"/>
        <w:rPr>
          <w:rFonts w:ascii="宋体" w:hAnsi="宋体" w:cs="宋体"/>
          <w:b/>
          <w:sz w:val="24"/>
          <w:szCs w:val="24"/>
        </w:rPr>
      </w:pPr>
      <w:r w:rsidRPr="00B40846">
        <w:rPr>
          <w:rFonts w:ascii="宋体" w:hAnsi="宋体" w:cs="宋体"/>
          <w:b/>
          <w:sz w:val="24"/>
          <w:szCs w:val="24"/>
        </w:rPr>
        <w:t xml:space="preserve">3．粗粮、杂粮有好处 </w:t>
      </w:r>
    </w:p>
    <w:p w:rsidR="00B40846" w:rsidRPr="00B40846" w:rsidRDefault="00B40846" w:rsidP="00B40846">
      <w:pPr>
        <w:spacing w:line="288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B40846">
        <w:rPr>
          <w:rFonts w:ascii="宋体" w:hAnsi="宋体" w:cs="宋体"/>
          <w:sz w:val="24"/>
          <w:szCs w:val="24"/>
        </w:rPr>
        <w:t xml:space="preserve">粗粮、杂粮首先是能给人体补充矿物质，保证微量元素的供应，如铁、锌、锰、铜、钙、磷等，其次是纤维素和各种维生素，再次是具有特殊结构的有机化合物，如芳香物质、氨基酸等。而且食物的多样化对促进食欲、引发孩子胃口和增强孩子的消化吸收能力也很有帮助。常可食用的粗、杂粮有玉米、小米、糯米、绿豆、黄豆等。 </w:t>
      </w:r>
    </w:p>
    <w:p w:rsidR="00B40846" w:rsidRDefault="00B40846" w:rsidP="00B40846">
      <w:pPr>
        <w:spacing w:line="288" w:lineRule="auto"/>
        <w:rPr>
          <w:rFonts w:ascii="宋体" w:hAnsi="宋体" w:cs="宋体"/>
          <w:sz w:val="24"/>
          <w:szCs w:val="24"/>
        </w:rPr>
      </w:pPr>
    </w:p>
    <w:p w:rsidR="00B40846" w:rsidRPr="00B40846" w:rsidRDefault="00B40846" w:rsidP="00B40846">
      <w:pPr>
        <w:spacing w:line="288" w:lineRule="auto"/>
        <w:rPr>
          <w:rFonts w:ascii="宋体" w:hAnsi="宋体" w:cs="宋体"/>
          <w:b/>
          <w:sz w:val="24"/>
          <w:szCs w:val="24"/>
        </w:rPr>
      </w:pPr>
      <w:r w:rsidRPr="00B40846">
        <w:rPr>
          <w:rFonts w:ascii="宋体" w:hAnsi="宋体" w:cs="宋体"/>
          <w:b/>
          <w:sz w:val="24"/>
          <w:szCs w:val="24"/>
        </w:rPr>
        <w:t xml:space="preserve">4．多吃含自然糖分的食物 </w:t>
      </w:r>
    </w:p>
    <w:p w:rsidR="00B40846" w:rsidRPr="00B40846" w:rsidRDefault="00B40846" w:rsidP="00B40846">
      <w:pPr>
        <w:spacing w:line="288" w:lineRule="auto"/>
        <w:ind w:firstLineChars="200" w:firstLine="480"/>
        <w:rPr>
          <w:rFonts w:ascii="宋体" w:hAnsi="宋体" w:cs="宋体"/>
          <w:sz w:val="24"/>
          <w:szCs w:val="24"/>
        </w:rPr>
      </w:pPr>
      <w:r w:rsidRPr="00B40846">
        <w:rPr>
          <w:rFonts w:ascii="宋体" w:hAnsi="宋体" w:cs="宋体"/>
          <w:sz w:val="24"/>
          <w:szCs w:val="24"/>
        </w:rPr>
        <w:t xml:space="preserve">春季由于气候转暖和昼长夜短，使孩子的代谢机能旺盛，户外活动时间也大为加长，热量和营养物质的消耗就会相对加大，使孩子经常感到饥饿。因此，春季可以用加餐的方式给孩子补充热量和营养物质，适宜的加餐时间为上午10-11时，下午3-5时，加餐食品可选花生米、红薯干、栗子、葡萄干、果脯、蜂蜜水等含有自然糖分的食品。 </w:t>
      </w:r>
    </w:p>
    <w:p w:rsidR="00C93845" w:rsidRDefault="00C93845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CB6D84" w:rsidRDefault="00CB6D84" w:rsidP="00CB6D84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>八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:rsidR="00CB6D84" w:rsidRDefault="00CB6D84" w:rsidP="00CB6D84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班级：中4班   实施主题：我们身边的科学   日期:3月31日—4月3日  带班老师：沈、马老师</w:t>
      </w:r>
    </w:p>
    <w:tbl>
      <w:tblPr>
        <w:tblpPr w:leftFromText="180" w:rightFromText="180" w:vertAnchor="text" w:horzAnchor="page" w:tblpX="1355" w:tblpY="41"/>
        <w:tblOverlap w:val="never"/>
        <w:tblW w:w="967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7"/>
        <w:gridCol w:w="405"/>
        <w:gridCol w:w="1838"/>
        <w:gridCol w:w="1710"/>
        <w:gridCol w:w="1801"/>
        <w:gridCol w:w="1679"/>
        <w:gridCol w:w="1852"/>
      </w:tblGrid>
      <w:tr w:rsidR="00CB6D84" w:rsidTr="00637D78">
        <w:trPr>
          <w:cantSplit/>
          <w:trHeight w:val="1360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工作要求</w:t>
            </w:r>
          </w:p>
        </w:tc>
        <w:tc>
          <w:tcPr>
            <w:tcW w:w="8880" w:type="dxa"/>
            <w:gridSpan w:val="5"/>
            <w:tcBorders>
              <w:right w:val="thickThinSmallGap" w:sz="24" w:space="0" w:color="auto"/>
            </w:tcBorders>
            <w:vAlign w:val="center"/>
          </w:tcPr>
          <w:p w:rsidR="00CB6D84" w:rsidRDefault="00CB6D84" w:rsidP="00637D7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1.感受儿歌的幽默风格带来的乐趣，学习风趣地朗读儿歌并创编。（主题目标）</w:t>
            </w:r>
          </w:p>
          <w:p w:rsidR="00CB6D84" w:rsidRDefault="00CB6D84" w:rsidP="00637D7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2.知道电池的作用以及正确使用电池的方法。（主题目标）</w:t>
            </w:r>
          </w:p>
          <w:p w:rsidR="00CB6D84" w:rsidRDefault="00CB6D84" w:rsidP="00637D7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3.知道爱迪生的几项重要发明给人们生活带来了便利。（保育目标）</w:t>
            </w:r>
          </w:p>
          <w:p w:rsidR="00CB6D84" w:rsidRDefault="00CB6D84" w:rsidP="00637D7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4.理解故事内容，知道随着温度的变化冰可以变成水，水也可以变成冰。（常规目标）</w:t>
            </w:r>
          </w:p>
          <w:p w:rsidR="00CB6D84" w:rsidRDefault="00CB6D84" w:rsidP="00637D78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5.学唱歌曲用活泼、轻松的声音，按照节奏和曲调演唱。愿意与同伴合作表演。（常规目标）</w:t>
            </w:r>
          </w:p>
        </w:tc>
      </w:tr>
      <w:tr w:rsidR="00CB6D84" w:rsidTr="00637D78">
        <w:trPr>
          <w:cantSplit/>
          <w:trHeight w:val="522"/>
        </w:trPr>
        <w:tc>
          <w:tcPr>
            <w:tcW w:w="792" w:type="dxa"/>
            <w:gridSpan w:val="2"/>
            <w:tcBorders>
              <w:tl2br w:val="single" w:sz="4" w:space="0" w:color="auto"/>
            </w:tcBorders>
            <w:shd w:val="pct10" w:color="auto" w:fill="auto"/>
          </w:tcPr>
          <w:p w:rsidR="00CB6D84" w:rsidRDefault="00CB6D84" w:rsidP="00637D78">
            <w:pPr>
              <w:snapToGrid w:val="0"/>
              <w:spacing w:line="300" w:lineRule="exact"/>
              <w:ind w:firstLineChars="100" w:firstLine="18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星期</w:t>
            </w:r>
          </w:p>
          <w:p w:rsidR="00CB6D84" w:rsidRDefault="00CB6D84" w:rsidP="00637D78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18"/>
                <w:szCs w:val="18"/>
              </w:rPr>
              <w:t>内容</w:t>
            </w:r>
          </w:p>
        </w:tc>
        <w:tc>
          <w:tcPr>
            <w:tcW w:w="1838" w:type="dxa"/>
            <w:tcBorders>
              <w:righ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proofErr w:type="gramStart"/>
            <w:r>
              <w:rPr>
                <w:rFonts w:ascii="宋体" w:hAnsi="宋体" w:hint="eastAsia"/>
                <w:b/>
                <w:bCs/>
                <w:szCs w:val="21"/>
              </w:rPr>
              <w:t>一</w:t>
            </w:r>
            <w:proofErr w:type="gramEnd"/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二</w:t>
            </w:r>
          </w:p>
        </w:tc>
        <w:tc>
          <w:tcPr>
            <w:tcW w:w="18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三</w:t>
            </w:r>
          </w:p>
        </w:tc>
        <w:tc>
          <w:tcPr>
            <w:tcW w:w="167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四</w:t>
            </w:r>
          </w:p>
        </w:tc>
        <w:tc>
          <w:tcPr>
            <w:tcW w:w="1852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五</w:t>
            </w:r>
          </w:p>
        </w:tc>
      </w:tr>
      <w:tr w:rsidR="00CB6D84" w:rsidTr="00637D78">
        <w:trPr>
          <w:cantSplit/>
          <w:trHeight w:val="710"/>
        </w:trPr>
        <w:tc>
          <w:tcPr>
            <w:tcW w:w="387" w:type="dxa"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color w:val="000000"/>
              </w:rPr>
              <w:t>接待</w:t>
            </w:r>
          </w:p>
        </w:tc>
        <w:tc>
          <w:tcPr>
            <w:tcW w:w="8880" w:type="dxa"/>
            <w:gridSpan w:val="5"/>
            <w:vAlign w:val="center"/>
          </w:tcPr>
          <w:p w:rsidR="00CB6D84" w:rsidRDefault="00CB6D84" w:rsidP="00637D7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1.热情接待幼儿，与幼儿打招呼</w:t>
            </w:r>
            <w:r>
              <w:rPr>
                <w:rFonts w:ascii="宋体" w:hAnsi="宋体" w:hint="eastAsia"/>
                <w:color w:val="000000"/>
              </w:rPr>
              <w:t>或者引导幼儿进行同伴间互动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CB6D84" w:rsidRDefault="00CB6D84" w:rsidP="00637D78">
            <w:pPr>
              <w:rPr>
                <w:rFonts w:ascii="宋体" w:hAnsi="宋体" w:cs="宋体"/>
              </w:rPr>
            </w:pPr>
            <w:r>
              <w:rPr>
                <w:rFonts w:ascii="宋体" w:hAnsi="宋体" w:hint="eastAsia"/>
                <w:szCs w:val="21"/>
              </w:rPr>
              <w:t>2.进行二次晨检，了解幼儿身体情况及检查幼儿口袋是否有小玩具等物品。</w:t>
            </w:r>
          </w:p>
        </w:tc>
      </w:tr>
      <w:tr w:rsidR="00CB6D84" w:rsidTr="00637D78">
        <w:trPr>
          <w:cantSplit/>
          <w:trHeight w:val="1390"/>
        </w:trPr>
        <w:tc>
          <w:tcPr>
            <w:tcW w:w="387" w:type="dxa"/>
            <w:vMerge w:val="restart"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晨间游戏</w:t>
            </w:r>
          </w:p>
        </w:tc>
        <w:tc>
          <w:tcPr>
            <w:tcW w:w="8880" w:type="dxa"/>
            <w:gridSpan w:val="5"/>
            <w:vAlign w:val="center"/>
          </w:tcPr>
          <w:p w:rsidR="00CB6D84" w:rsidRDefault="00CB6D84" w:rsidP="00637D78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1.签到</w:t>
            </w:r>
            <w:r>
              <w:rPr>
                <w:rFonts w:ascii="宋体" w:hAnsi="宋体" w:hint="eastAsia"/>
                <w:color w:val="000000"/>
              </w:rPr>
              <w:t>：能自己</w:t>
            </w:r>
            <w:r>
              <w:rPr>
                <w:rFonts w:ascii="宋体" w:hAnsi="宋体"/>
                <w:color w:val="000000"/>
              </w:rPr>
              <w:t>进行自主签到</w:t>
            </w:r>
            <w:r>
              <w:rPr>
                <w:rFonts w:ascii="宋体" w:hAnsi="宋体" w:hint="eastAsia"/>
                <w:color w:val="000000"/>
              </w:rPr>
              <w:t>，会根据</w:t>
            </w:r>
            <w:r>
              <w:rPr>
                <w:rFonts w:ascii="宋体" w:hAnsi="宋体"/>
                <w:color w:val="000000"/>
              </w:rPr>
              <w:t>来园先后顺序排列</w:t>
            </w:r>
            <w:r>
              <w:rPr>
                <w:rFonts w:ascii="宋体" w:hAnsi="宋体" w:hint="eastAsia"/>
                <w:color w:val="000000"/>
              </w:rPr>
              <w:t>小车。</w:t>
            </w:r>
          </w:p>
          <w:p w:rsidR="00CB6D84" w:rsidRDefault="00CB6D84" w:rsidP="00637D7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bCs/>
                <w:color w:val="000000"/>
              </w:rPr>
              <w:t>2.重点区域</w:t>
            </w:r>
            <w:r>
              <w:rPr>
                <w:rFonts w:ascii="宋体" w:hAnsi="宋体" w:hint="eastAsia"/>
                <w:color w:val="000000"/>
              </w:rPr>
              <w:t>：科学区：装电池：提供电池若干、电动的玩具</w:t>
            </w:r>
            <w:proofErr w:type="gramStart"/>
            <w:r>
              <w:rPr>
                <w:rFonts w:ascii="宋体" w:hAnsi="宋体" w:hint="eastAsia"/>
                <w:color w:val="000000"/>
              </w:rPr>
              <w:t>若干(</w:t>
            </w:r>
            <w:proofErr w:type="gramEnd"/>
            <w:r>
              <w:rPr>
                <w:rFonts w:ascii="宋体" w:hAnsi="宋体" w:hint="eastAsia"/>
                <w:color w:val="000000"/>
              </w:rPr>
              <w:t>如会亮的花灯、有音乐的手机、会叫的小狗等)、记录表,让幼儿尝试装电池的方法,将自己的发现进行连线记录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CB6D84" w:rsidRDefault="00CB6D84" w:rsidP="00637D78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生活区：</w:t>
            </w:r>
            <w:proofErr w:type="gramStart"/>
            <w:r>
              <w:rPr>
                <w:rFonts w:ascii="宋体" w:hAnsi="宋体" w:hint="eastAsia"/>
                <w:color w:val="000000"/>
              </w:rPr>
              <w:t>剥</w:t>
            </w:r>
            <w:proofErr w:type="gramEnd"/>
            <w:r>
              <w:rPr>
                <w:rFonts w:ascii="宋体" w:hAnsi="宋体" w:hint="eastAsia"/>
                <w:color w:val="000000"/>
              </w:rPr>
              <w:t>豆子：提供蚕豆、豌豆等,让幼儿练习</w:t>
            </w:r>
            <w:proofErr w:type="gramStart"/>
            <w:r>
              <w:rPr>
                <w:rFonts w:ascii="宋体" w:hAnsi="宋体" w:hint="eastAsia"/>
                <w:color w:val="000000"/>
              </w:rPr>
              <w:t>剥</w:t>
            </w:r>
            <w:proofErr w:type="gramEnd"/>
            <w:r>
              <w:rPr>
                <w:rFonts w:ascii="宋体" w:hAnsi="宋体" w:hint="eastAsia"/>
                <w:color w:val="000000"/>
              </w:rPr>
              <w:t>豆子的方法</w:t>
            </w:r>
            <w:r>
              <w:rPr>
                <w:rFonts w:ascii="宋体" w:hAnsi="宋体" w:hint="eastAsia"/>
                <w:szCs w:val="21"/>
              </w:rPr>
              <w:t>。</w:t>
            </w:r>
          </w:p>
          <w:p w:rsidR="00CB6D84" w:rsidRDefault="00CB6D84" w:rsidP="00637D78">
            <w:pPr>
              <w:rPr>
                <w:rFonts w:ascii="宋体" w:hAnsi="宋体"/>
                <w:color w:val="000000"/>
              </w:rPr>
            </w:pPr>
            <w:r>
              <w:rPr>
                <w:rFonts w:ascii="宋体" w:hAnsi="宋体" w:cs="宋体" w:hint="eastAsia"/>
                <w:b/>
                <w:bCs/>
              </w:rPr>
              <w:t>3.晨间谈话</w:t>
            </w:r>
            <w:r>
              <w:rPr>
                <w:rFonts w:ascii="宋体" w:hAnsi="宋体" w:cs="宋体" w:hint="eastAsia"/>
              </w:rPr>
              <w:t>：说颠倒、装电池、伟大的科学家、</w:t>
            </w:r>
            <w:proofErr w:type="gramStart"/>
            <w:r>
              <w:rPr>
                <w:rFonts w:ascii="宋体" w:hAnsi="宋体" w:cs="宋体" w:hint="eastAsia"/>
              </w:rPr>
              <w:t>企鹅寄冰等</w:t>
            </w:r>
            <w:proofErr w:type="gramEnd"/>
            <w:r>
              <w:rPr>
                <w:rFonts w:ascii="宋体" w:hAnsi="宋体" w:cs="宋体" w:hint="eastAsia"/>
              </w:rPr>
              <w:t>，引导幼儿发现科学探究的乐趣。</w:t>
            </w:r>
          </w:p>
        </w:tc>
      </w:tr>
      <w:tr w:rsidR="00CB6D84" w:rsidTr="00637D78">
        <w:trPr>
          <w:cantSplit/>
          <w:trHeight w:val="607"/>
        </w:trPr>
        <w:tc>
          <w:tcPr>
            <w:tcW w:w="387" w:type="dxa"/>
            <w:vMerge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户外锻炼</w:t>
            </w:r>
          </w:p>
        </w:tc>
        <w:tc>
          <w:tcPr>
            <w:tcW w:w="8880" w:type="dxa"/>
            <w:gridSpan w:val="5"/>
            <w:vAlign w:val="center"/>
          </w:tcPr>
          <w:p w:rsidR="00CB6D84" w:rsidRDefault="00CB6D84" w:rsidP="00637D78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ascii="宋体" w:hAnsi="宋体" w:cs="宋体" w:hint="eastAsia"/>
                <w:color w:val="000000"/>
              </w:rPr>
              <w:t>.队列练习：能自如的从一路纵队变成四路纵队</w:t>
            </w:r>
            <w:r>
              <w:rPr>
                <w:rFonts w:hint="eastAsia"/>
                <w:szCs w:val="21"/>
              </w:rPr>
              <w:t>。</w:t>
            </w:r>
          </w:p>
          <w:p w:rsidR="00CB6D84" w:rsidRDefault="00CB6D84" w:rsidP="00637D78">
            <w:pPr>
              <w:rPr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ascii="宋体" w:hAnsi="宋体" w:cs="宋体" w:hint="eastAsia"/>
                <w:color w:val="000000"/>
              </w:rPr>
              <w:t>.律动、早操：</w:t>
            </w:r>
            <w:proofErr w:type="gramStart"/>
            <w:r>
              <w:rPr>
                <w:rFonts w:hint="eastAsia"/>
                <w:szCs w:val="21"/>
              </w:rPr>
              <w:t>师幼一起</w:t>
            </w:r>
            <w:proofErr w:type="gramEnd"/>
            <w:r>
              <w:rPr>
                <w:rFonts w:hint="eastAsia"/>
                <w:szCs w:val="21"/>
              </w:rPr>
              <w:t>律动、早操，要求动作合拍有力，会变换队形。</w:t>
            </w:r>
          </w:p>
        </w:tc>
      </w:tr>
      <w:tr w:rsidR="00CB6D84" w:rsidTr="00637D78">
        <w:trPr>
          <w:cantSplit/>
          <w:trHeight w:val="559"/>
        </w:trPr>
        <w:tc>
          <w:tcPr>
            <w:tcW w:w="387" w:type="dxa"/>
            <w:vMerge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集体游戏：骑行区</w:t>
            </w:r>
          </w:p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合作骑车载人</w:t>
            </w:r>
          </w:p>
        </w:tc>
        <w:tc>
          <w:tcPr>
            <w:tcW w:w="171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</w:t>
            </w:r>
          </w:p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/>
                <w:bCs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集体游戏：山坡</w:t>
            </w:r>
          </w:p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有序游戏玩耍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sz w:val="18"/>
                <w:szCs w:val="18"/>
              </w:rPr>
              <w:t>集体游戏：</w:t>
            </w:r>
          </w:p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sz w:val="18"/>
                <w:szCs w:val="18"/>
              </w:rPr>
              <w:t>阳光大运动</w:t>
            </w:r>
          </w:p>
        </w:tc>
        <w:tc>
          <w:tcPr>
            <w:tcW w:w="1852" w:type="dxa"/>
            <w:vMerge w:val="restart"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ascii="宋体" w:hAnsi="宋体"/>
                <w:bCs/>
                <w:sz w:val="18"/>
                <w:szCs w:val="18"/>
              </w:rPr>
              <w:t>清明节放假</w:t>
            </w:r>
          </w:p>
        </w:tc>
      </w:tr>
      <w:tr w:rsidR="00CB6D84" w:rsidTr="00637D78">
        <w:trPr>
          <w:cantSplit/>
          <w:trHeight w:val="583"/>
        </w:trPr>
        <w:tc>
          <w:tcPr>
            <w:tcW w:w="387" w:type="dxa"/>
            <w:vMerge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838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分散活动：重点指导幼儿注意高处安全</w:t>
            </w:r>
          </w:p>
        </w:tc>
        <w:tc>
          <w:tcPr>
            <w:tcW w:w="171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分散活动：重点指导幼儿合作骑车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分散活动：重点指导幼儿循环路线</w:t>
            </w:r>
          </w:p>
        </w:tc>
        <w:tc>
          <w:tcPr>
            <w:tcW w:w="1852" w:type="dxa"/>
            <w:vMerge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 w:val="18"/>
                <w:szCs w:val="18"/>
              </w:rPr>
            </w:pPr>
          </w:p>
        </w:tc>
      </w:tr>
      <w:tr w:rsidR="00CB6D84" w:rsidTr="00637D78">
        <w:trPr>
          <w:cantSplit/>
          <w:trHeight w:val="608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学习</w:t>
            </w:r>
          </w:p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活动</w:t>
            </w:r>
          </w:p>
        </w:tc>
        <w:tc>
          <w:tcPr>
            <w:tcW w:w="1838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语言：说颠倒</w:t>
            </w:r>
          </w:p>
          <w:p w:rsidR="00CB6D84" w:rsidRDefault="00CB6D84" w:rsidP="00637D78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 w:val="24"/>
                <w:szCs w:val="24"/>
              </w:rPr>
              <w:t>风</w:t>
            </w:r>
            <w:r>
              <w:rPr>
                <w:rFonts w:ascii="宋体" w:hAnsi="宋体" w:cs="宋体" w:hint="eastAsia"/>
                <w:color w:val="C0504D" w:themeColor="accent2"/>
                <w:sz w:val="20"/>
              </w:rPr>
              <w:t>趣地朗读儿歌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 w:cs="宋体"/>
                <w:color w:val="C0504D" w:themeColor="accent2"/>
                <w:sz w:val="18"/>
                <w:szCs w:val="18"/>
              </w:rPr>
            </w:pPr>
            <w:r>
              <w:rPr>
                <w:rFonts w:hint="eastAsia"/>
                <w:b/>
                <w:bCs/>
                <w:szCs w:val="21"/>
              </w:rPr>
              <w:t>科学：装电池</w:t>
            </w:r>
          </w:p>
          <w:p w:rsidR="00CB6D84" w:rsidRDefault="00CB6D84" w:rsidP="00637D78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C0504D" w:themeColor="accent2"/>
                <w:sz w:val="20"/>
              </w:rPr>
              <w:t>了解电池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音乐：粉刷</w:t>
            </w:r>
            <w:proofErr w:type="gramStart"/>
            <w:r>
              <w:rPr>
                <w:rFonts w:hint="eastAsia"/>
                <w:b/>
                <w:bCs/>
                <w:szCs w:val="21"/>
              </w:rPr>
              <w:t>匠</w:t>
            </w:r>
            <w:proofErr w:type="gramEnd"/>
          </w:p>
          <w:p w:rsidR="00CB6D84" w:rsidRDefault="00CB6D84" w:rsidP="00637D78">
            <w:pPr>
              <w:jc w:val="center"/>
              <w:rPr>
                <w:b/>
                <w:bCs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 w:val="18"/>
                <w:szCs w:val="18"/>
              </w:rPr>
              <w:t>学唱歌曲并愿意与同伴合作表演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社会：</w:t>
            </w:r>
          </w:p>
          <w:p w:rsidR="00CB6D84" w:rsidRDefault="00CB6D84" w:rsidP="00637D78"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伟大的科学家</w:t>
            </w:r>
          </w:p>
          <w:p w:rsidR="00CB6D84" w:rsidRDefault="00CB6D84" w:rsidP="00637D78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 w:val="18"/>
                <w:szCs w:val="18"/>
              </w:rPr>
              <w:t>了解爱迪生的发明</w:t>
            </w:r>
          </w:p>
        </w:tc>
        <w:tc>
          <w:tcPr>
            <w:tcW w:w="1852" w:type="dxa"/>
            <w:vMerge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szCs w:val="21"/>
              </w:rPr>
            </w:pPr>
          </w:p>
        </w:tc>
      </w:tr>
      <w:tr w:rsidR="00CB6D84" w:rsidTr="00637D78">
        <w:trPr>
          <w:cantSplit/>
          <w:trHeight w:val="9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上午</w:t>
            </w:r>
          </w:p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ascii="宋体" w:hAnsi="宋体" w:hint="eastAsia"/>
                <w:bCs/>
                <w:sz w:val="24"/>
              </w:rPr>
              <w:t>游戏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过家家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美术室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图书室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  <w:r>
              <w:rPr>
                <w:rFonts w:ascii="宋体" w:hAnsi="宋体" w:cs="Calibri" w:hint="eastAsia"/>
                <w:color w:val="000000"/>
                <w:szCs w:val="21"/>
              </w:rPr>
              <w:t>沙池</w:t>
            </w:r>
          </w:p>
        </w:tc>
        <w:tc>
          <w:tcPr>
            <w:tcW w:w="1852" w:type="dxa"/>
            <w:vMerge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 w:cs="Calibri"/>
                <w:color w:val="000000"/>
                <w:szCs w:val="21"/>
              </w:rPr>
            </w:pPr>
          </w:p>
        </w:tc>
      </w:tr>
      <w:tr w:rsidR="00CB6D84" w:rsidTr="00637D78">
        <w:trPr>
          <w:cantSplit/>
          <w:trHeight w:val="775"/>
        </w:trPr>
        <w:tc>
          <w:tcPr>
            <w:tcW w:w="792" w:type="dxa"/>
            <w:gridSpan w:val="2"/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下午</w:t>
            </w:r>
          </w:p>
          <w:p w:rsidR="00CB6D84" w:rsidRDefault="00CB6D84" w:rsidP="00637D78">
            <w:pPr>
              <w:spacing w:line="300" w:lineRule="exact"/>
              <w:ind w:left="60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户外</w:t>
            </w:r>
          </w:p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活动</w:t>
            </w:r>
          </w:p>
        </w:tc>
        <w:tc>
          <w:tcPr>
            <w:tcW w:w="1838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71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801" w:type="dxa"/>
            <w:tcBorders>
              <w:left w:val="single" w:sz="8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679" w:type="dxa"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区域活动</w:t>
            </w:r>
          </w:p>
        </w:tc>
        <w:tc>
          <w:tcPr>
            <w:tcW w:w="1852" w:type="dxa"/>
            <w:vMerge/>
            <w:tcBorders>
              <w:left w:val="single" w:sz="4" w:space="0" w:color="auto"/>
            </w:tcBorders>
            <w:vAlign w:val="center"/>
          </w:tcPr>
          <w:p w:rsidR="00CB6D84" w:rsidRDefault="00CB6D84" w:rsidP="00637D78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CB6D84" w:rsidTr="00637D78">
        <w:trPr>
          <w:cantSplit/>
          <w:trHeight w:val="513"/>
        </w:trPr>
        <w:tc>
          <w:tcPr>
            <w:tcW w:w="792" w:type="dxa"/>
            <w:gridSpan w:val="2"/>
            <w:tcBorders>
              <w:bottom w:val="single" w:sz="4" w:space="0" w:color="auto"/>
            </w:tcBorders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5"/>
            <w:tcBorders>
              <w:bottom w:val="single" w:sz="4" w:space="0" w:color="auto"/>
            </w:tcBorders>
            <w:vAlign w:val="center"/>
          </w:tcPr>
          <w:p w:rsidR="00CB6D84" w:rsidRDefault="00CB6D84" w:rsidP="00637D78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</w:t>
            </w:r>
            <w:r>
              <w:rPr>
                <w:rFonts w:ascii="宋体" w:hAnsi="宋体" w:cs="宋体" w:hint="eastAsia"/>
              </w:rPr>
              <w:t>.在晨练时提醒幼儿出汗了可以适当脱去一件衣服，或休息一会儿，自己尝试用干纸巾擦汗。</w:t>
            </w:r>
          </w:p>
          <w:p w:rsidR="00CB6D84" w:rsidRDefault="00CB6D84" w:rsidP="00637D78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2.</w:t>
            </w:r>
            <w:r>
              <w:rPr>
                <w:rFonts w:ascii="宋体" w:hAnsi="宋体" w:cs="宋体" w:hint="eastAsia"/>
              </w:rPr>
              <w:t>引导幼儿入园后观察自然角的动植物，了解动植物的习性，用恰当的方法照料和喂着它们</w:t>
            </w:r>
            <w:r>
              <w:rPr>
                <w:rFonts w:ascii="宋体" w:hAnsi="宋体" w:cs="宋体"/>
              </w:rPr>
              <w:t>。</w:t>
            </w:r>
          </w:p>
        </w:tc>
      </w:tr>
      <w:tr w:rsidR="00CB6D84" w:rsidTr="00637D78">
        <w:trPr>
          <w:cantSplit/>
          <w:trHeight w:val="655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6D84" w:rsidRDefault="00CB6D84" w:rsidP="00637D78">
            <w:pPr>
              <w:spacing w:line="288" w:lineRule="auto"/>
              <w:rPr>
                <w:rFonts w:ascii="宋体" w:hAnsi="宋体" w:cs="宋体"/>
                <w:color w:val="C0504D" w:themeColor="accent2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1.鼓励家长带领孩子搜集玩具，如电动玩具、惯性玩具、发条玩具等，进一步引导孩子探索玩具的结构。</w:t>
            </w:r>
          </w:p>
          <w:p w:rsidR="00CB6D84" w:rsidRDefault="00CB6D84" w:rsidP="00637D78">
            <w:pPr>
              <w:spacing w:line="288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color w:val="C0504D" w:themeColor="accent2"/>
                <w:szCs w:val="21"/>
              </w:rPr>
              <w:t>2.建议家长在探索过程中，重点引导孩子了解电动玩具，寻找电动玩具内放电池的电池舱，尝试用正确的方法安装电池。</w:t>
            </w:r>
          </w:p>
        </w:tc>
      </w:tr>
      <w:tr w:rsidR="00CB6D84" w:rsidTr="00637D78">
        <w:trPr>
          <w:cantSplit/>
          <w:trHeight w:val="443"/>
        </w:trPr>
        <w:tc>
          <w:tcPr>
            <w:tcW w:w="7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B6D84" w:rsidRDefault="00CB6D84" w:rsidP="00637D78">
            <w:pPr>
              <w:spacing w:line="288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>1.</w:t>
            </w:r>
            <w:proofErr w:type="gramStart"/>
            <w:r>
              <w:rPr>
                <w:rFonts w:ascii="宋体" w:hAnsi="宋体" w:cs="宋体" w:hint="eastAsia"/>
              </w:rPr>
              <w:t>师幼共同</w:t>
            </w:r>
            <w:proofErr w:type="gramEnd"/>
            <w:r>
              <w:rPr>
                <w:rFonts w:ascii="宋体" w:hAnsi="宋体" w:cs="宋体" w:hint="eastAsia"/>
              </w:rPr>
              <w:t>布置主题墙《我们身边的科学》，将幼儿的活动照片展示在第一块</w:t>
            </w:r>
            <w:r>
              <w:rPr>
                <w:rFonts w:ascii="宋体" w:hAnsi="宋体" w:cs="宋体"/>
              </w:rPr>
              <w:t>。</w:t>
            </w:r>
            <w:r>
              <w:rPr>
                <w:rFonts w:ascii="宋体" w:hAnsi="宋体" w:cs="宋体"/>
              </w:rPr>
              <w:br/>
            </w:r>
            <w:r>
              <w:rPr>
                <w:rFonts w:ascii="宋体" w:hAnsi="宋体" w:cs="宋体" w:hint="eastAsia"/>
              </w:rPr>
              <w:t>2.将幼儿收集的小工具：电池、电玩具等陈列于班级区域。</w:t>
            </w:r>
          </w:p>
        </w:tc>
      </w:tr>
      <w:tr w:rsidR="00CB6D84" w:rsidTr="00637D78">
        <w:trPr>
          <w:cantSplit/>
          <w:trHeight w:val="150"/>
        </w:trPr>
        <w:tc>
          <w:tcPr>
            <w:tcW w:w="792" w:type="dxa"/>
            <w:gridSpan w:val="2"/>
            <w:tcBorders>
              <w:top w:val="single" w:sz="4" w:space="0" w:color="auto"/>
            </w:tcBorders>
            <w:shd w:val="pct10" w:color="auto" w:fill="auto"/>
            <w:vAlign w:val="center"/>
          </w:tcPr>
          <w:p w:rsidR="00CB6D84" w:rsidRDefault="00CB6D84" w:rsidP="00637D78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5"/>
            <w:tcBorders>
              <w:top w:val="single" w:sz="4" w:space="0" w:color="auto"/>
            </w:tcBorders>
            <w:vAlign w:val="center"/>
          </w:tcPr>
          <w:p w:rsidR="00CB6D84" w:rsidRDefault="00CB6D84" w:rsidP="00637D78">
            <w:pPr>
              <w:spacing w:line="360" w:lineRule="auto"/>
              <w:jc w:val="left"/>
              <w:rPr>
                <w:szCs w:val="21"/>
              </w:rPr>
            </w:pPr>
          </w:p>
        </w:tc>
      </w:tr>
    </w:tbl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  <w:bookmarkStart w:id="0" w:name="_GoBack"/>
      <w:bookmarkEnd w:id="0"/>
      <w:r>
        <w:rPr>
          <w:rFonts w:ascii="宋体" w:hAnsi="宋体" w:cs="宋体"/>
          <w:noProof/>
          <w:sz w:val="24"/>
        </w:rPr>
        <w:lastRenderedPageBreak/>
        <w:drawing>
          <wp:anchor distT="0" distB="0" distL="114300" distR="114300" simplePos="0" relativeHeight="251661312" behindDoc="1" locked="0" layoutInCell="1" allowOverlap="1" wp14:anchorId="450E404A" wp14:editId="4EC53691">
            <wp:simplePos x="0" y="0"/>
            <wp:positionH relativeFrom="margin">
              <wp:align>right</wp:align>
            </wp:positionH>
            <wp:positionV relativeFrom="paragraph">
              <wp:posOffset>209240</wp:posOffset>
            </wp:positionV>
            <wp:extent cx="6376670" cy="6259195"/>
            <wp:effectExtent l="0" t="0" r="5080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625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</w:p>
    <w:p w:rsidR="00E96D80" w:rsidRDefault="00E96D80" w:rsidP="00DF153F">
      <w:pPr>
        <w:jc w:val="center"/>
        <w:rPr>
          <w:rFonts w:ascii="宋体" w:hAnsi="宋体" w:cs="宋体"/>
          <w:b/>
          <w:bCs/>
          <w:sz w:val="24"/>
          <w:szCs w:val="24"/>
        </w:rPr>
      </w:pPr>
      <w:r w:rsidRPr="00037E5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B7BED4" wp14:editId="6B20AF31">
                <wp:simplePos x="0" y="0"/>
                <wp:positionH relativeFrom="margin">
                  <wp:posOffset>-669733</wp:posOffset>
                </wp:positionH>
                <wp:positionV relativeFrom="paragraph">
                  <wp:posOffset>476013</wp:posOffset>
                </wp:positionV>
                <wp:extent cx="5635256" cy="37230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5256" cy="3723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96D80" w:rsidRPr="00E96D80" w:rsidRDefault="00E96D80" w:rsidP="00E96D80">
                            <w:pPr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</w:pP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表扬</w:t>
                            </w:r>
                            <w:r w:rsidRPr="00E96D80">
                              <w:rPr>
                                <w:rFonts w:ascii="华文隶书" w:eastAsia="华文隶书" w:hAnsi="宋体" w:cs="宋体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主动</w:t>
                            </w:r>
                            <w:r w:rsidRPr="00E96D80">
                              <w:rPr>
                                <w:rFonts w:ascii="华文隶书" w:eastAsia="华文隶书" w:hAnsi="宋体" w:cs="宋体"/>
                                <w:b/>
                                <w:bCs/>
                                <w:sz w:val="48"/>
                                <w:szCs w:val="60"/>
                              </w:rPr>
                              <w:t>把脱下的衣物叠放整齐的</w:t>
                            </w:r>
                            <w:r w:rsidRPr="00E96D80">
                              <w:rPr>
                                <w:rFonts w:ascii="华文隶书" w:eastAsia="华文隶书" w:hAnsi="汉仪字研卡通简" w:cs="汉仪字研卡通简" w:hint="eastAsia"/>
                                <w:b/>
                                <w:bCs/>
                                <w:sz w:val="48"/>
                                <w:szCs w:val="60"/>
                              </w:rPr>
                              <w:t>宝贝：</w:t>
                            </w:r>
                          </w:p>
                          <w:p w:rsidR="00E96D80" w:rsidRPr="00E96D80" w:rsidRDefault="00E96D80" w:rsidP="00E96D80">
                            <w:pP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郝筱田  付苏  王诗恩   何洛   赵苏悦  王格恩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>杨容与 高钰涵  胡苏安 徐茂哲  朱廷哲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许梓恒  程元烁  曹徐来  洪心瑜  朱芸汐   刘致坤  高沐瑾  沈嘉奕 蔡嫣   沈棠 </w:t>
                            </w:r>
                            <w:r w:rsidRPr="00E96D80">
                              <w:rPr>
                                <w:rFonts w:ascii="宋体" w:hAnsi="宋体" w:cs="宋体"/>
                                <w:b/>
                                <w:bCs/>
                                <w:sz w:val="32"/>
                                <w:szCs w:val="28"/>
                              </w:rPr>
                              <w:t>许华栋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 张惜婷 戚祐宁 张子方</w:t>
                            </w:r>
                            <w:r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E96D80">
                              <w:rPr>
                                <w:rFonts w:ascii="汉仪字研卡通简" w:eastAsia="汉仪字研卡通简" w:hAnsi="汉仪字研卡通简" w:cs="汉仪字研卡通简" w:hint="eastAsia"/>
                                <w:b/>
                                <w:bCs/>
                                <w:sz w:val="32"/>
                                <w:szCs w:val="28"/>
                              </w:rPr>
                              <w:t>宋王楚忱  冯静瑶 王文皓 王玟曦  宗陌玉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B7BED4"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-52.75pt;margin-top:37.5pt;width:443.7pt;height:293.15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" filled="f" stroked="f" strokeweight=".5pt">
                <v:textbox>
                  <w:txbxContent>
                    <w:p w:rsidR="00E96D80" w:rsidRPr="00E96D80" w:rsidRDefault="00E96D80" w:rsidP="00E96D80">
                      <w:pPr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</w:pP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表扬</w:t>
                      </w:r>
                      <w:r w:rsidRPr="00E96D80">
                        <w:rPr>
                          <w:rFonts w:ascii="华文隶书" w:eastAsia="华文隶书" w:hAnsi="宋体" w:cs="宋体" w:hint="eastAsia"/>
                          <w:b/>
                          <w:bCs/>
                          <w:sz w:val="48"/>
                          <w:szCs w:val="60"/>
                        </w:rPr>
                        <w:t>主动</w:t>
                      </w:r>
                      <w:r w:rsidRPr="00E96D80">
                        <w:rPr>
                          <w:rFonts w:ascii="华文隶书" w:eastAsia="华文隶书" w:hAnsi="宋体" w:cs="宋体"/>
                          <w:b/>
                          <w:bCs/>
                          <w:sz w:val="48"/>
                          <w:szCs w:val="60"/>
                        </w:rPr>
                        <w:t>把脱下的衣物叠放整齐的</w:t>
                      </w:r>
                      <w:r w:rsidRPr="00E96D80">
                        <w:rPr>
                          <w:rFonts w:ascii="华文隶书" w:eastAsia="华文隶书" w:hAnsi="汉仪字研卡通简" w:cs="汉仪字研卡通简" w:hint="eastAsia"/>
                          <w:b/>
                          <w:bCs/>
                          <w:sz w:val="48"/>
                          <w:szCs w:val="60"/>
                        </w:rPr>
                        <w:t>宝贝：</w:t>
                      </w:r>
                    </w:p>
                    <w:p w:rsidR="00E96D80" w:rsidRPr="00E96D80" w:rsidRDefault="00E96D80" w:rsidP="00E96D80">
                      <w:pP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</w:pP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郝筱田  付苏  王诗恩   </w:t>
                      </w:r>
                      <w:bookmarkStart w:id="1" w:name="_GoBack"/>
                      <w:bookmarkEnd w:id="1"/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何洛   赵苏悦  王格恩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>杨容与 高钰涵  胡苏安 徐茂哲  朱廷哲</w:t>
                      </w:r>
                      <w:r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许梓恒  程元烁  曹徐来  洪心瑜  朱芸汐   刘致坤  高沐瑾  沈嘉奕 蔡嫣   沈棠 </w:t>
                      </w:r>
                      <w:r w:rsidRPr="00E96D80">
                        <w:rPr>
                          <w:rFonts w:ascii="宋体" w:hAnsi="宋体" w:cs="宋体"/>
                          <w:b/>
                          <w:bCs/>
                          <w:sz w:val="32"/>
                          <w:szCs w:val="28"/>
                        </w:rPr>
                        <w:t>许华栋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/>
                          <w:b/>
                          <w:bCs/>
                          <w:sz w:val="32"/>
                          <w:szCs w:val="28"/>
                        </w:rPr>
                        <w:t xml:space="preserve">  张惜婷 戚祐宁 张子方</w:t>
                      </w:r>
                      <w:r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 xml:space="preserve"> </w:t>
                      </w:r>
                      <w:r w:rsidRPr="00E96D80">
                        <w:rPr>
                          <w:rFonts w:ascii="汉仪字研卡通简" w:eastAsia="汉仪字研卡通简" w:hAnsi="汉仪字研卡通简" w:cs="汉仪字研卡通简" w:hint="eastAsia"/>
                          <w:b/>
                          <w:bCs/>
                          <w:sz w:val="32"/>
                          <w:szCs w:val="28"/>
                        </w:rPr>
                        <w:t>宋王楚忱  冯静瑶 王文皓 王玟曦  宗陌玉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96D80">
      <w:headerReference w:type="default" r:id="rId9"/>
      <w:footerReference w:type="default" r:id="rId10"/>
      <w:pgSz w:w="11906" w:h="16838"/>
      <w:pgMar w:top="1361" w:right="1361" w:bottom="1361" w:left="1474" w:header="454" w:footer="454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A5C" w:rsidRDefault="00AB6A5C">
      <w:r>
        <w:separator/>
      </w:r>
    </w:p>
  </w:endnote>
  <w:endnote w:type="continuationSeparator" w:id="0">
    <w:p w:rsidR="00AB6A5C" w:rsidRDefault="00AB6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9B8F00-F652-49DA-94BF-74D85F8B9110}"/>
    <w:embedBold r:id="rId2" w:fontKey="{D4483B0A-C071-4948-8EF7-A5F286A7D7E1}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3" w:subsetted="1" w:fontKey="{504ADBE2-FD43-48D5-A50A-9727FA67D7EB}"/>
  </w:font>
  <w:font w:name="汉仪字研卡通简">
    <w:altName w:val="Arial Unicode MS"/>
    <w:charset w:val="86"/>
    <w:family w:val="auto"/>
    <w:pitch w:val="default"/>
    <w:sig w:usb0="00000000" w:usb1="0AC17CFA" w:usb2="00000016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5BA914-F4E7-4989-B95F-8406AF6DC5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845" w:rsidRDefault="0083310F">
    <w:pPr>
      <w:pStyle w:val="a4"/>
      <w:jc w:val="center"/>
    </w:pPr>
    <w:r>
      <w:rPr>
        <w:rFonts w:hint="eastAsia"/>
      </w:rPr>
      <w:t>悦·童年</w:t>
    </w:r>
    <w:r>
      <w:rPr>
        <w:rFonts w:hint="eastAsia"/>
      </w:rPr>
      <w:t xml:space="preserve">  </w:t>
    </w:r>
    <w:r>
      <w:rPr>
        <w:rFonts w:hint="eastAsia"/>
      </w:rPr>
      <w:t>活·教育</w:t>
    </w:r>
  </w:p>
  <w:p w:rsidR="00C93845" w:rsidRDefault="00C9384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A5C" w:rsidRDefault="00AB6A5C">
      <w:r>
        <w:separator/>
      </w:r>
    </w:p>
  </w:footnote>
  <w:footnote w:type="continuationSeparator" w:id="0">
    <w:p w:rsidR="00AB6A5C" w:rsidRDefault="00AB6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845" w:rsidRDefault="0083310F"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22225" b="22225"/>
          <wp:wrapNone/>
          <wp:docPr id="11" name="图片 11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93845" w:rsidRDefault="0083310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12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rUgVp2AAAAAkBAAAPAAAAAAAAAAEAIAAA&#10;ACIAAABkcnMvZG93bnJldi54bWxQSwECFAAUAAAACACHTuJAO9hwRdMBAACOAwAADgAAAAAAAAAB&#10;ACAAAAAnAQAAZHJzL2Uyb0RvYy54bWxQSwUGAAAAAAYABgBZAQAAbAUAAAAA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0"/>
  <w:drawingGridVerticalSpacing w:val="156"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sImhkaWQiOiJiZTk1ZTJkYjUwYWJhNTEwOGNiNGQyNzE0OGE1OTc1YiIsInVzZXJDb3VudCI6N30="/>
  </w:docVars>
  <w:rsids>
    <w:rsidRoot w:val="70AB3559"/>
    <w:rsid w:val="BF7C00AF"/>
    <w:rsid w:val="FDBE58DE"/>
    <w:rsid w:val="003A7A15"/>
    <w:rsid w:val="0083310F"/>
    <w:rsid w:val="00A010BF"/>
    <w:rsid w:val="00AB6A5C"/>
    <w:rsid w:val="00B40846"/>
    <w:rsid w:val="00C93845"/>
    <w:rsid w:val="00CB6D84"/>
    <w:rsid w:val="00DF153F"/>
    <w:rsid w:val="00E96D80"/>
    <w:rsid w:val="01DA3DC2"/>
    <w:rsid w:val="035D1E8C"/>
    <w:rsid w:val="03621C1F"/>
    <w:rsid w:val="059C6184"/>
    <w:rsid w:val="05B74771"/>
    <w:rsid w:val="06700636"/>
    <w:rsid w:val="07027EF6"/>
    <w:rsid w:val="081A4CD1"/>
    <w:rsid w:val="08DF0FD1"/>
    <w:rsid w:val="0936155F"/>
    <w:rsid w:val="093D6411"/>
    <w:rsid w:val="0A7669ED"/>
    <w:rsid w:val="0B212BCE"/>
    <w:rsid w:val="0DA43871"/>
    <w:rsid w:val="0F5C40EE"/>
    <w:rsid w:val="11C75D80"/>
    <w:rsid w:val="121E634A"/>
    <w:rsid w:val="12A61726"/>
    <w:rsid w:val="13006247"/>
    <w:rsid w:val="144D0B5D"/>
    <w:rsid w:val="183465FD"/>
    <w:rsid w:val="1B570174"/>
    <w:rsid w:val="1D057D11"/>
    <w:rsid w:val="1DF3687A"/>
    <w:rsid w:val="1E961568"/>
    <w:rsid w:val="20351B5F"/>
    <w:rsid w:val="210D1FE8"/>
    <w:rsid w:val="21472A39"/>
    <w:rsid w:val="22405755"/>
    <w:rsid w:val="22603DB2"/>
    <w:rsid w:val="226E2C5D"/>
    <w:rsid w:val="23EE6830"/>
    <w:rsid w:val="244D371E"/>
    <w:rsid w:val="283D1F94"/>
    <w:rsid w:val="2884317E"/>
    <w:rsid w:val="28CE60E5"/>
    <w:rsid w:val="2B961F6E"/>
    <w:rsid w:val="2C813499"/>
    <w:rsid w:val="321C63B1"/>
    <w:rsid w:val="325253F3"/>
    <w:rsid w:val="33F56325"/>
    <w:rsid w:val="3638029F"/>
    <w:rsid w:val="38E91E85"/>
    <w:rsid w:val="3CAF3232"/>
    <w:rsid w:val="3D6D082A"/>
    <w:rsid w:val="3D86484A"/>
    <w:rsid w:val="3E276A79"/>
    <w:rsid w:val="3F6D0B88"/>
    <w:rsid w:val="3F75427A"/>
    <w:rsid w:val="41004C87"/>
    <w:rsid w:val="42997141"/>
    <w:rsid w:val="42E163F2"/>
    <w:rsid w:val="436E100B"/>
    <w:rsid w:val="43ED3A2E"/>
    <w:rsid w:val="43F14D5A"/>
    <w:rsid w:val="456674E7"/>
    <w:rsid w:val="46CA4BC2"/>
    <w:rsid w:val="4929464F"/>
    <w:rsid w:val="4B6D68F7"/>
    <w:rsid w:val="4C075A4E"/>
    <w:rsid w:val="4C1D341D"/>
    <w:rsid w:val="4D6063D2"/>
    <w:rsid w:val="4E8554F4"/>
    <w:rsid w:val="4F5963EE"/>
    <w:rsid w:val="4F624D5E"/>
    <w:rsid w:val="4FC50CEB"/>
    <w:rsid w:val="503E1327"/>
    <w:rsid w:val="53236381"/>
    <w:rsid w:val="53D02297"/>
    <w:rsid w:val="554A487A"/>
    <w:rsid w:val="55D8594C"/>
    <w:rsid w:val="566E223B"/>
    <w:rsid w:val="58E92A8B"/>
    <w:rsid w:val="58F61449"/>
    <w:rsid w:val="5A1A260D"/>
    <w:rsid w:val="5B5F32B3"/>
    <w:rsid w:val="5D086F45"/>
    <w:rsid w:val="5EC77D2A"/>
    <w:rsid w:val="5FE17C58"/>
    <w:rsid w:val="5FEEFC42"/>
    <w:rsid w:val="61ED0CC2"/>
    <w:rsid w:val="64FB738F"/>
    <w:rsid w:val="66D863DA"/>
    <w:rsid w:val="67406157"/>
    <w:rsid w:val="67E61C31"/>
    <w:rsid w:val="6A981EA9"/>
    <w:rsid w:val="6AA76030"/>
    <w:rsid w:val="6BAE3435"/>
    <w:rsid w:val="6E646B59"/>
    <w:rsid w:val="6ED362C2"/>
    <w:rsid w:val="6F1654F2"/>
    <w:rsid w:val="70AB3559"/>
    <w:rsid w:val="71980BBF"/>
    <w:rsid w:val="738D025E"/>
    <w:rsid w:val="74980757"/>
    <w:rsid w:val="75091655"/>
    <w:rsid w:val="76A604A8"/>
    <w:rsid w:val="785E32E8"/>
    <w:rsid w:val="794C5FB4"/>
    <w:rsid w:val="799404F5"/>
    <w:rsid w:val="7A44011C"/>
    <w:rsid w:val="7BB635ED"/>
    <w:rsid w:val="7BDF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7FAEBA24-E0FD-4C3A-8071-C40728AB2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er" w:qFormat="1"/>
    <w:lsdException w:name="footer" w:qFormat="1"/>
    <w:lsdException w:name="Default Paragraph Font" w:qFormat="1"/>
    <w:lsdException w:name="Body Text" w:semiHidden="1" w:uiPriority="99" w:unhideWhenUsed="1" w:qFormat="1"/>
    <w:lsdException w:name="Hyperlink" w:qFormat="1"/>
    <w:lsdException w:name="Strong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qFormat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semiHidden/>
    <w:unhideWhenUsed/>
    <w:qFormat/>
    <w:pPr>
      <w:spacing w:after="1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styleId="a9">
    <w:name w:val="Hyperlink"/>
    <w:basedOn w:val="a0"/>
    <w:qFormat/>
    <w:rPr>
      <w:color w:val="0000FF"/>
      <w:u w:val="single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ListParagraph0213274d-305f-4618-9836-8140affa6634">
    <w:name w:val="List Paragraph_0213274d-305f-4618-9836-8140affa6634"/>
    <w:basedOn w:val="a"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6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280</Words>
  <Characters>1602</Characters>
  <Application>Microsoft Office Word</Application>
  <DocSecurity>0</DocSecurity>
  <Lines>13</Lines>
  <Paragraphs>3</Paragraphs>
  <ScaleCrop>false</ScaleCrop>
  <Company>Lenovo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安毕秀斯</dc:title>
  <dc:creator>Zhouad</dc:creator>
  <cp:lastModifiedBy>Lenovo</cp:lastModifiedBy>
  <cp:revision>5</cp:revision>
  <cp:lastPrinted>2023-10-11T03:42:00Z</cp:lastPrinted>
  <dcterms:created xsi:type="dcterms:W3CDTF">2023-02-20T23:33:00Z</dcterms:created>
  <dcterms:modified xsi:type="dcterms:W3CDTF">2025-03-31T07:17:00Z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270A4C70C08E492FBDB123518C594A32_13</vt:lpwstr>
  </property>
  <property fmtid="{D5CDD505-2E9C-101B-9397-08002B2CF9AE}" pid="5" name="KSOTemplateDocerSaveRecord">
    <vt:lpwstr>eyJoZGlkIjoiYjQzNzgwMzc5ZTk4YzQwZDJiZDM2OTQwOGJiYzFmNDUiLCJ1c2VySWQiOiIyODI4MTk4NDIifQ==</vt:lpwstr>
  </property>
</Properties>
</file>