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4B780"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  <w:r>
        <w:rPr>
          <w:rFonts w:hint="eastAsia" w:eastAsia="宋体"/>
          <w:b/>
          <w:sz w:val="32"/>
          <w:szCs w:val="32"/>
        </w:rPr>
        <w:t>第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四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 w:eastAsia="宋体"/>
          <w:b/>
          <w:sz w:val="32"/>
          <w:szCs w:val="32"/>
        </w:rPr>
        <w:t>周工作计划</w:t>
      </w:r>
    </w:p>
    <w:p w14:paraId="7ABAEDE1">
      <w:pPr>
        <w:spacing w:line="240" w:lineRule="auto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/>
          <w:lang w:val="en-US" w:eastAsia="zh-CN"/>
        </w:rPr>
        <w:t xml:space="preserve">班级：中4班  实施主题：我们都是好朋友  </w:t>
      </w:r>
      <w:r>
        <w:rPr>
          <w:rFonts w:hint="eastAsia" w:ascii="宋体" w:hAnsi="宋体" w:eastAsia="宋体" w:cs="宋体"/>
          <w:b/>
          <w:lang w:eastAsia="zh-CN"/>
        </w:rPr>
        <w:t>日期:</w:t>
      </w:r>
      <w:r>
        <w:rPr>
          <w:rFonts w:hint="eastAsia" w:ascii="宋体" w:hAnsi="宋体" w:cs="宋体"/>
          <w:b/>
          <w:lang w:val="en-US" w:eastAsia="zh-CN"/>
        </w:rPr>
        <w:t>9</w:t>
      </w:r>
      <w:r>
        <w:rPr>
          <w:rFonts w:hint="eastAsia" w:ascii="宋体" w:hAnsi="宋体" w:eastAsia="宋体" w:cs="宋体"/>
          <w:b/>
          <w:lang w:eastAsia="zh-CN"/>
        </w:rPr>
        <w:t>月</w:t>
      </w:r>
      <w:r>
        <w:rPr>
          <w:rFonts w:hint="eastAsia" w:ascii="宋体" w:hAnsi="宋体" w:cs="宋体"/>
          <w:b/>
          <w:lang w:val="en-US" w:eastAsia="zh-CN"/>
        </w:rPr>
        <w:t>23</w:t>
      </w:r>
      <w:r>
        <w:rPr>
          <w:rFonts w:hint="eastAsia" w:ascii="宋体" w:hAnsi="宋体" w:eastAsia="宋体" w:cs="宋体"/>
          <w:b/>
          <w:lang w:eastAsia="zh-CN"/>
        </w:rPr>
        <w:t>日—</w:t>
      </w:r>
      <w:r>
        <w:rPr>
          <w:rFonts w:hint="eastAsia" w:ascii="宋体" w:hAnsi="宋体" w:cs="宋体"/>
          <w:b/>
          <w:lang w:val="en-US" w:eastAsia="zh-CN"/>
        </w:rPr>
        <w:t>9</w:t>
      </w:r>
      <w:r>
        <w:rPr>
          <w:rFonts w:hint="eastAsia" w:ascii="宋体" w:hAnsi="宋体" w:eastAsia="宋体" w:cs="宋体"/>
          <w:b/>
          <w:lang w:eastAsia="zh-CN"/>
        </w:rPr>
        <w:t>月</w:t>
      </w:r>
      <w:r>
        <w:rPr>
          <w:rFonts w:hint="eastAsia" w:ascii="宋体" w:hAnsi="宋体" w:cs="宋体"/>
          <w:b/>
          <w:lang w:val="en-US" w:eastAsia="zh-CN"/>
        </w:rPr>
        <w:t>27</w:t>
      </w:r>
      <w:r>
        <w:rPr>
          <w:rFonts w:hint="eastAsia" w:ascii="宋体" w:hAnsi="宋体" w:eastAsia="宋体" w:cs="宋体"/>
          <w:b/>
          <w:lang w:eastAsia="zh-CN"/>
        </w:rPr>
        <w:t>日</w:t>
      </w:r>
      <w:r>
        <w:rPr>
          <w:rFonts w:hint="eastAsia" w:ascii="宋体" w:hAnsi="宋体" w:cs="宋体"/>
          <w:b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lang w:val="en-US" w:eastAsia="zh-CN"/>
        </w:rPr>
        <w:t>带班老师：</w:t>
      </w:r>
      <w:r>
        <w:rPr>
          <w:rFonts w:hint="eastAsia" w:ascii="宋体" w:hAnsi="宋体" w:cs="宋体"/>
          <w:b/>
          <w:lang w:val="en-US" w:eastAsia="zh-CN"/>
        </w:rPr>
        <w:t>沈、马</w:t>
      </w:r>
      <w:r>
        <w:rPr>
          <w:rFonts w:hint="eastAsia" w:ascii="宋体" w:hAnsi="宋体" w:eastAsia="宋体" w:cs="宋体"/>
          <w:b/>
          <w:lang w:val="en-US" w:eastAsia="zh-CN"/>
        </w:rPr>
        <w:t>老师</w:t>
      </w:r>
    </w:p>
    <w:tbl>
      <w:tblPr>
        <w:tblStyle w:val="6"/>
        <w:tblpPr w:leftFromText="180" w:rightFromText="180" w:vertAnchor="text" w:horzAnchor="page" w:tblpX="1355" w:tblpY="41"/>
        <w:tblOverlap w:val="never"/>
        <w:tblW w:w="4996" w:type="pct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1620"/>
        <w:gridCol w:w="6"/>
        <w:gridCol w:w="1550"/>
        <w:gridCol w:w="72"/>
        <w:gridCol w:w="1487"/>
        <w:gridCol w:w="138"/>
        <w:gridCol w:w="1419"/>
        <w:gridCol w:w="204"/>
        <w:gridCol w:w="1759"/>
      </w:tblGrid>
      <w:tr w14:paraId="78BCD57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497" w:type="pct"/>
            <w:gridSpan w:val="2"/>
            <w:shd w:val="pct10" w:color="auto" w:fill="auto"/>
            <w:vAlign w:val="center"/>
          </w:tcPr>
          <w:p w14:paraId="02E7565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工作</w:t>
            </w:r>
          </w:p>
          <w:p w14:paraId="42F7335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要求</w:t>
            </w:r>
          </w:p>
        </w:tc>
        <w:tc>
          <w:tcPr>
            <w:tcW w:w="4502" w:type="pct"/>
            <w:gridSpan w:val="9"/>
            <w:tcBorders>
              <w:right w:val="thickThinSmallGap" w:color="auto" w:sz="24" w:space="0"/>
            </w:tcBorders>
            <w:vAlign w:val="center"/>
          </w:tcPr>
          <w:p w14:paraId="00C526C0"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调查了解家乡美食，了解各地的饮食习惯，萌发爱家乡的情感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。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（主题目标）</w:t>
            </w:r>
          </w:p>
          <w:p w14:paraId="0057708F"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能唱出歌曲欢快、抒情的风格，以愉快的心情参与到活动之中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 w:bidi="ar"/>
              </w:rPr>
              <w:t>。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常规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目标）</w:t>
            </w:r>
          </w:p>
          <w:p w14:paraId="73BC987A"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学习按“1212”的规律排列物体，体验物体之间的空间关系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。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主题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目标）</w:t>
            </w:r>
          </w:p>
          <w:p w14:paraId="17B2CDCC"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用线条绘画人物的正面，尝试表现“登”长城的简单动态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。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（保育目标）</w:t>
            </w:r>
          </w:p>
          <w:p w14:paraId="677FC3B1"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欣赏散文，理解内容，知道10月1日是国庆节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。（主题目标）</w:t>
            </w:r>
          </w:p>
        </w:tc>
      </w:tr>
      <w:tr w14:paraId="36B74BA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497" w:type="pct"/>
            <w:gridSpan w:val="2"/>
            <w:tcBorders>
              <w:tl2br w:val="single" w:color="auto" w:sz="4" w:space="0"/>
            </w:tcBorders>
            <w:shd w:val="pct10" w:color="auto" w:fill="auto"/>
          </w:tcPr>
          <w:p w14:paraId="4E5592F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right="0" w:firstLine="180" w:firstLineChars="100"/>
              <w:rPr>
                <w:rFonts w:hint="default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星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期</w:t>
            </w:r>
          </w:p>
          <w:p w14:paraId="736F0F4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内容</w:t>
            </w:r>
          </w:p>
        </w:tc>
        <w:tc>
          <w:tcPr>
            <w:tcW w:w="884" w:type="pct"/>
            <w:tcBorders>
              <w:right w:val="single" w:color="auto" w:sz="4" w:space="0"/>
            </w:tcBorders>
            <w:vAlign w:val="center"/>
          </w:tcPr>
          <w:p w14:paraId="0DD29F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</w:t>
            </w:r>
          </w:p>
        </w:tc>
        <w:tc>
          <w:tcPr>
            <w:tcW w:w="849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9FE7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</w:t>
            </w:r>
          </w:p>
        </w:tc>
        <w:tc>
          <w:tcPr>
            <w:tcW w:w="850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0C94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三</w:t>
            </w:r>
          </w:p>
        </w:tc>
        <w:tc>
          <w:tcPr>
            <w:tcW w:w="849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40CF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四</w:t>
            </w:r>
          </w:p>
        </w:tc>
        <w:tc>
          <w:tcPr>
            <w:tcW w:w="1069" w:type="pct"/>
            <w:gridSpan w:val="2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 w14:paraId="7E814E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五</w:t>
            </w:r>
          </w:p>
        </w:tc>
      </w:tr>
      <w:tr w14:paraId="3FF4AC8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248" w:type="pct"/>
            <w:shd w:val="pct10" w:color="auto" w:fill="auto"/>
            <w:vAlign w:val="center"/>
          </w:tcPr>
          <w:p w14:paraId="361F838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 w:val="24"/>
                <w:szCs w:val="20"/>
              </w:rPr>
            </w:pPr>
          </w:p>
        </w:tc>
        <w:tc>
          <w:tcPr>
            <w:tcW w:w="248" w:type="pct"/>
            <w:shd w:val="pct10" w:color="auto" w:fill="auto"/>
            <w:vAlign w:val="center"/>
          </w:tcPr>
          <w:p w14:paraId="65A3698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接待</w:t>
            </w:r>
          </w:p>
        </w:tc>
        <w:tc>
          <w:tcPr>
            <w:tcW w:w="4502" w:type="pct"/>
            <w:gridSpan w:val="9"/>
            <w:vAlign w:val="center"/>
          </w:tcPr>
          <w:p w14:paraId="3B77A95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热情接待幼儿，</w:t>
            </w:r>
            <w:r>
              <w:rPr>
                <w:rFonts w:hint="eastAsia" w:ascii="宋体" w:hAnsi="宋体"/>
                <w:szCs w:val="21"/>
                <w:lang w:eastAsia="zh-CN"/>
              </w:rPr>
              <w:t>与幼儿打招呼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或者引导幼儿进行同伴间互动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6C65CBB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进行二次晨检，了解幼儿身体情况及检查幼儿口袋是否有小玩具等物品。</w:t>
            </w:r>
          </w:p>
        </w:tc>
      </w:tr>
      <w:tr w14:paraId="1A68F58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248" w:type="pct"/>
            <w:vMerge w:val="restart"/>
            <w:shd w:val="pct10" w:color="auto" w:fill="auto"/>
            <w:vAlign w:val="center"/>
          </w:tcPr>
          <w:p w14:paraId="76A49A4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晨间活动</w:t>
            </w:r>
          </w:p>
        </w:tc>
        <w:tc>
          <w:tcPr>
            <w:tcW w:w="248" w:type="pct"/>
            <w:shd w:val="pct10" w:color="auto" w:fill="auto"/>
            <w:vAlign w:val="center"/>
          </w:tcPr>
          <w:p w14:paraId="34AB061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0"/>
                <w:lang w:eastAsia="zh-CN"/>
              </w:rPr>
              <w:t>晨间游戏</w:t>
            </w:r>
          </w:p>
        </w:tc>
        <w:tc>
          <w:tcPr>
            <w:tcW w:w="4502" w:type="pct"/>
            <w:gridSpan w:val="9"/>
            <w:vAlign w:val="center"/>
          </w:tcPr>
          <w:p w14:paraId="0BF0FD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0"/>
                <w:lang w:val="en-US" w:eastAsia="zh-CN"/>
              </w:rPr>
              <w:t>1.签到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：能初步</w:t>
            </w:r>
            <w:r>
              <w:rPr>
                <w:rFonts w:hint="default" w:ascii="宋体" w:hAnsi="宋体"/>
                <w:color w:val="000000"/>
                <w:szCs w:val="20"/>
                <w:lang w:eastAsia="zh-CN"/>
              </w:rPr>
              <w:t>进行自主签到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，会根据</w:t>
            </w:r>
            <w:r>
              <w:rPr>
                <w:rFonts w:hint="default" w:ascii="宋体" w:hAnsi="宋体"/>
                <w:color w:val="000000"/>
                <w:szCs w:val="20"/>
                <w:lang w:eastAsia="zh-CN"/>
              </w:rPr>
              <w:t>来园先后顺序排列照片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。</w:t>
            </w:r>
          </w:p>
          <w:p w14:paraId="315C45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b/>
                <w:bCs/>
                <w:color w:val="000000"/>
                <w:szCs w:val="20"/>
                <w:lang w:eastAsia="zh-CN"/>
              </w:rPr>
              <w:t>重点</w:t>
            </w:r>
            <w:r>
              <w:rPr>
                <w:rFonts w:hint="eastAsia" w:ascii="宋体" w:hAnsi="宋体"/>
                <w:b/>
                <w:bCs/>
                <w:color w:val="000000"/>
                <w:szCs w:val="20"/>
              </w:rPr>
              <w:t>区域</w:t>
            </w:r>
            <w:r>
              <w:rPr>
                <w:rFonts w:hint="eastAsia" w:ascii="宋体" w:hAnsi="宋体"/>
                <w:color w:val="000000"/>
                <w:szCs w:val="20"/>
              </w:rPr>
              <w:t>：</w:t>
            </w:r>
            <w:r>
              <w:rPr>
                <w:rFonts w:hint="eastAsia" w:ascii="宋体" w:hAnsi="宋体"/>
                <w:color w:val="000000"/>
                <w:szCs w:val="20"/>
                <w:lang w:eastAsia="zh-CN"/>
              </w:rPr>
              <w:t>图书区：提供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绘本故《我爱五星红旗》，帮助幼儿了解国旗的意义，知道国庆节，增强民族自豪感。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建构区：提供方块积木、拱形积木、国旗等搭建材料，供幼儿选择，鼓励幼儿搭建中国的城墙，为祖国妈妈过生日。</w:t>
            </w:r>
          </w:p>
          <w:p w14:paraId="7BC9C1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0"/>
                <w:lang w:val="en-US" w:eastAsia="zh-CN"/>
              </w:rPr>
              <w:t>3.晨间谈话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：舌尖上的家乡、国旗多美丽、我们登上了长城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，庆祝国庆节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。</w:t>
            </w:r>
          </w:p>
        </w:tc>
      </w:tr>
      <w:tr w14:paraId="609F96D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48" w:type="pct"/>
            <w:vMerge w:val="continue"/>
            <w:shd w:val="pct10" w:color="auto" w:fill="auto"/>
            <w:vAlign w:val="center"/>
          </w:tcPr>
          <w:p w14:paraId="14965B6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248" w:type="pct"/>
            <w:vMerge w:val="restart"/>
            <w:shd w:val="pct10" w:color="auto" w:fill="auto"/>
            <w:vAlign w:val="center"/>
          </w:tcPr>
          <w:p w14:paraId="5E5DE79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户外锻炼</w:t>
            </w:r>
          </w:p>
        </w:tc>
        <w:tc>
          <w:tcPr>
            <w:tcW w:w="4502" w:type="pct"/>
            <w:gridSpan w:val="9"/>
            <w:vAlign w:val="center"/>
          </w:tcPr>
          <w:p w14:paraId="015954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color w:val="00000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.队列练习：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跟随音乐，按照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新操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的队形快速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变化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。</w:t>
            </w:r>
          </w:p>
          <w:p w14:paraId="7599A7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FF0000"/>
                <w:sz w:val="24"/>
                <w:szCs w:val="20"/>
              </w:rPr>
            </w:pPr>
            <w:r>
              <w:rPr>
                <w:rFonts w:hint="default" w:ascii="宋体" w:hAnsi="宋体" w:cs="宋体"/>
                <w:color w:val="00000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.律动、早操：</w:t>
            </w:r>
            <w:r>
              <w:rPr>
                <w:rFonts w:hint="eastAsia"/>
                <w:szCs w:val="21"/>
              </w:rPr>
              <w:t>师幼一起律动、早操，要求动作合拍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  <w:r>
              <w:rPr>
                <w:rFonts w:hint="eastAsia"/>
                <w:szCs w:val="21"/>
              </w:rPr>
              <w:t>力</w:t>
            </w:r>
            <w:r>
              <w:rPr>
                <w:rFonts w:hint="eastAsia"/>
                <w:szCs w:val="21"/>
                <w:lang w:eastAsia="zh-CN"/>
              </w:rPr>
              <w:t>，会变换队形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055B0F6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248" w:type="pct"/>
            <w:vMerge w:val="continue"/>
            <w:shd w:val="pct10" w:color="auto" w:fill="auto"/>
            <w:vAlign w:val="center"/>
          </w:tcPr>
          <w:p w14:paraId="0FDC100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248" w:type="pct"/>
            <w:vMerge w:val="continue"/>
            <w:shd w:val="pct10" w:color="auto" w:fill="auto"/>
            <w:vAlign w:val="center"/>
          </w:tcPr>
          <w:p w14:paraId="3896A50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888" w:type="pct"/>
            <w:gridSpan w:val="2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2E4483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</w:t>
            </w:r>
            <w:r>
              <w:rPr>
                <w:rFonts w:hint="default" w:ascii="宋体" w:hAnsi="宋体"/>
                <w:b/>
                <w:bCs/>
                <w:sz w:val="18"/>
                <w:szCs w:val="18"/>
                <w:lang w:eastAsia="zh-CN"/>
              </w:rPr>
              <w:t>丢手绢</w:t>
            </w:r>
            <w:r>
              <w:rPr>
                <w:rFonts w:hint="default" w:ascii="宋体" w:hAnsi="宋体"/>
                <w:b w:val="0"/>
                <w:bCs w:val="0"/>
                <w:sz w:val="18"/>
                <w:szCs w:val="18"/>
                <w:lang w:eastAsia="zh-CN"/>
              </w:rPr>
              <w:t>练习追逐跑</w:t>
            </w:r>
          </w:p>
        </w:tc>
        <w:tc>
          <w:tcPr>
            <w:tcW w:w="884" w:type="pct"/>
            <w:gridSpan w:val="2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38B6F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</w:t>
            </w:r>
            <w:r>
              <w:rPr>
                <w:rFonts w:hint="default" w:ascii="宋体" w:hAnsi="宋体"/>
                <w:b/>
                <w:bCs/>
                <w:sz w:val="18"/>
                <w:szCs w:val="18"/>
                <w:lang w:eastAsia="zh-CN"/>
              </w:rPr>
              <w:t>网小鱼</w:t>
            </w:r>
          </w:p>
          <w:p w14:paraId="2EB67D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eastAsia="zh-CN"/>
              </w:rPr>
              <w:t>听口令变方向</w:t>
            </w:r>
          </w:p>
        </w:tc>
        <w:tc>
          <w:tcPr>
            <w:tcW w:w="886" w:type="pct"/>
            <w:gridSpan w:val="2"/>
            <w:tcBorders>
              <w:left w:val="single" w:color="auto" w:sz="8" w:space="0"/>
            </w:tcBorders>
            <w:shd w:val="clear" w:color="auto" w:fill="auto"/>
            <w:vAlign w:val="center"/>
          </w:tcPr>
          <w:p w14:paraId="304DD6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18"/>
                <w:szCs w:val="18"/>
                <w:lang w:val="en-US" w:eastAsia="zh-CN"/>
              </w:rPr>
              <w:t>集体游戏：</w:t>
            </w:r>
            <w:r>
              <w:rPr>
                <w:rFonts w:hint="default" w:ascii="宋体" w:hAnsi="宋体"/>
                <w:b/>
                <w:bCs w:val="0"/>
                <w:sz w:val="18"/>
                <w:szCs w:val="18"/>
                <w:lang w:eastAsia="zh-CN"/>
              </w:rPr>
              <w:t>木头人</w:t>
            </w:r>
          </w:p>
          <w:p w14:paraId="0A4AD7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Cs/>
                <w:sz w:val="18"/>
                <w:szCs w:val="18"/>
                <w:lang w:eastAsia="zh-CN"/>
              </w:rPr>
              <w:t>身体的控制力</w:t>
            </w:r>
          </w:p>
        </w:tc>
        <w:tc>
          <w:tcPr>
            <w:tcW w:w="885" w:type="pct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989CA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</w:t>
            </w:r>
            <w:r>
              <w:rPr>
                <w:rFonts w:hint="default" w:ascii="宋体" w:hAnsi="宋体"/>
                <w:b/>
                <w:bCs/>
                <w:sz w:val="18"/>
                <w:szCs w:val="18"/>
                <w:lang w:eastAsia="zh-CN"/>
              </w:rPr>
              <w:t>吃葡萄</w:t>
            </w:r>
          </w:p>
          <w:p w14:paraId="6F8030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Cs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尝</w:t>
            </w:r>
            <w:r>
              <w:rPr>
                <w:rFonts w:hint="default" w:ascii="宋体" w:hAnsi="宋体"/>
                <w:sz w:val="18"/>
                <w:szCs w:val="18"/>
                <w:lang w:eastAsia="zh-CN"/>
              </w:rPr>
              <w:t>围成圆圈蹲</w:t>
            </w:r>
          </w:p>
        </w:tc>
        <w:tc>
          <w:tcPr>
            <w:tcW w:w="957" w:type="pct"/>
            <w:tcBorders>
              <w:left w:val="single" w:color="auto" w:sz="4" w:space="0"/>
            </w:tcBorders>
            <w:vAlign w:val="center"/>
          </w:tcPr>
          <w:p w14:paraId="4F95AF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18"/>
                <w:szCs w:val="18"/>
                <w:lang w:val="en-US" w:eastAsia="zh-CN"/>
              </w:rPr>
              <w:t>集体游戏：</w:t>
            </w:r>
            <w:r>
              <w:rPr>
                <w:rFonts w:hint="default" w:ascii="宋体" w:hAnsi="宋体"/>
                <w:b/>
                <w:bCs w:val="0"/>
                <w:sz w:val="18"/>
                <w:szCs w:val="18"/>
                <w:lang w:eastAsia="zh-CN"/>
              </w:rPr>
              <w:t>切西瓜</w:t>
            </w:r>
          </w:p>
          <w:p w14:paraId="70127A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/>
                <w:bCs/>
                <w:sz w:val="18"/>
                <w:szCs w:val="18"/>
                <w:lang w:eastAsia="zh-CN"/>
              </w:rPr>
              <w:t>绕圆圈走</w:t>
            </w:r>
          </w:p>
        </w:tc>
      </w:tr>
      <w:tr w14:paraId="6246871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248" w:type="pct"/>
            <w:vMerge w:val="continue"/>
            <w:shd w:val="pct10" w:color="auto" w:fill="auto"/>
            <w:vAlign w:val="center"/>
          </w:tcPr>
          <w:p w14:paraId="1513510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248" w:type="pct"/>
            <w:vMerge w:val="continue"/>
            <w:shd w:val="pct10" w:color="auto" w:fill="auto"/>
            <w:vAlign w:val="center"/>
          </w:tcPr>
          <w:p w14:paraId="17ED71F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888" w:type="pct"/>
            <w:gridSpan w:val="2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D396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  <w:woUserID w:val="1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  <w:woUserID w:val="1"/>
              </w:rPr>
              <w:t>分散活动：重点指导探险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  <w:woUserID w:val="1"/>
              </w:rPr>
              <w:t>1区</w:t>
            </w:r>
          </w:p>
        </w:tc>
        <w:tc>
          <w:tcPr>
            <w:tcW w:w="884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DAD9D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  <w:woUserID w:val="1"/>
              </w:rPr>
              <w:t>分散活动：重点指导球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  <w:woUserID w:val="1"/>
              </w:rPr>
              <w:t>区</w:t>
            </w:r>
          </w:p>
        </w:tc>
        <w:tc>
          <w:tcPr>
            <w:tcW w:w="886" w:type="pct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6C07C1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18"/>
                <w:szCs w:val="18"/>
                <w:lang w:eastAsia="zh-CN"/>
                <w:woUserID w:val="1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指导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  <w:woUserID w:val="1"/>
              </w:rPr>
              <w:t>探险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  <w:woUserID w:val="1"/>
              </w:rPr>
              <w:t>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  <w:woUserID w:val="1"/>
              </w:rPr>
              <w:t>区</w:t>
            </w:r>
          </w:p>
        </w:tc>
        <w:tc>
          <w:tcPr>
            <w:tcW w:w="8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7BAAF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18"/>
                <w:szCs w:val="18"/>
                <w:lang w:eastAsia="zh-CN"/>
                <w:woUserID w:val="1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分散活动：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重点指导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  <w:woUserID w:val="1"/>
              </w:rPr>
              <w:t>跑酷</w:t>
            </w:r>
            <w:r>
              <w:rPr>
                <w:rFonts w:hint="default" w:ascii="宋体" w:hAnsi="宋体"/>
                <w:color w:val="auto"/>
                <w:sz w:val="18"/>
                <w:szCs w:val="18"/>
                <w:lang w:eastAsia="zh-CN"/>
                <w:woUserID w:val="1"/>
              </w:rPr>
              <w:t>区</w:t>
            </w:r>
          </w:p>
        </w:tc>
        <w:tc>
          <w:tcPr>
            <w:tcW w:w="957" w:type="pct"/>
            <w:tcBorders>
              <w:left w:val="single" w:color="auto" w:sz="4" w:space="0"/>
            </w:tcBorders>
            <w:vAlign w:val="center"/>
          </w:tcPr>
          <w:p w14:paraId="4980B9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color w:val="auto"/>
                <w:sz w:val="18"/>
                <w:szCs w:val="18"/>
                <w:lang w:eastAsia="zh-CN"/>
                <w:woUserID w:val="1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分散活动：重点指导山坡</w:t>
            </w:r>
          </w:p>
        </w:tc>
      </w:tr>
      <w:tr w14:paraId="11BBF9F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497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 w14:paraId="530CC62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学习</w:t>
            </w:r>
          </w:p>
          <w:p w14:paraId="29256E5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活动</w:t>
            </w:r>
          </w:p>
        </w:tc>
        <w:tc>
          <w:tcPr>
            <w:tcW w:w="888" w:type="pct"/>
            <w:gridSpan w:val="2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58B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社会：</w:t>
            </w:r>
          </w:p>
          <w:p w14:paraId="74A5C2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舌尖上的家乡、</w:t>
            </w: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了解各地饮食</w:t>
            </w:r>
          </w:p>
        </w:tc>
        <w:tc>
          <w:tcPr>
            <w:tcW w:w="884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59E1D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音乐：</w:t>
            </w:r>
          </w:p>
          <w:p w14:paraId="2521C5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国旗多美丽</w:t>
            </w:r>
          </w:p>
          <w:p w14:paraId="5C77CB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唱准附点音符</w:t>
            </w:r>
          </w:p>
        </w:tc>
        <w:tc>
          <w:tcPr>
            <w:tcW w:w="886" w:type="pct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 w14:paraId="678CB7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数学：</w:t>
            </w:r>
          </w:p>
          <w:p w14:paraId="30B9E5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漂亮的彩旗</w:t>
            </w:r>
          </w:p>
          <w:p w14:paraId="051C79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按规律排列</w:t>
            </w:r>
          </w:p>
        </w:tc>
        <w:tc>
          <w:tcPr>
            <w:tcW w:w="885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6C71C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美术：我们登上了长城</w:t>
            </w:r>
          </w:p>
          <w:p w14:paraId="0A8A32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绘画长城</w:t>
            </w:r>
          </w:p>
        </w:tc>
        <w:tc>
          <w:tcPr>
            <w:tcW w:w="957" w:type="pct"/>
            <w:tcBorders>
              <w:left w:val="single" w:color="auto" w:sz="4" w:space="0"/>
            </w:tcBorders>
            <w:vAlign w:val="center"/>
          </w:tcPr>
          <w:p w14:paraId="7D50F6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语言：</w:t>
            </w:r>
          </w:p>
          <w:p w14:paraId="2F8131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十月里的第一天</w:t>
            </w:r>
          </w:p>
          <w:p w14:paraId="18939E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了解国庆</w:t>
            </w:r>
          </w:p>
        </w:tc>
      </w:tr>
      <w:tr w14:paraId="5AB5E44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497" w:type="pct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16A9D74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上午</w:t>
            </w:r>
          </w:p>
          <w:p w14:paraId="60D999E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游戏</w:t>
            </w:r>
          </w:p>
        </w:tc>
        <w:tc>
          <w:tcPr>
            <w:tcW w:w="888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8FA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美术室：重点指导做天安门</w:t>
            </w:r>
          </w:p>
        </w:tc>
        <w:tc>
          <w:tcPr>
            <w:tcW w:w="884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E09AE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花点时间：重点指导画国旗</w:t>
            </w:r>
          </w:p>
        </w:tc>
        <w:tc>
          <w:tcPr>
            <w:tcW w:w="886" w:type="pct"/>
            <w:gridSpan w:val="2"/>
            <w:tcBorders>
              <w:left w:val="single" w:color="auto" w:sz="8" w:space="0"/>
            </w:tcBorders>
            <w:vAlign w:val="center"/>
          </w:tcPr>
          <w:p w14:paraId="65246B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eastAsia="zh-CN"/>
                <w:woUserID w:val="1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时光小镇：重点指导邮件寄件</w:t>
            </w:r>
          </w:p>
        </w:tc>
        <w:tc>
          <w:tcPr>
            <w:tcW w:w="885" w:type="pct"/>
            <w:gridSpan w:val="2"/>
            <w:tcBorders>
              <w:left w:val="single" w:color="auto" w:sz="4" w:space="0"/>
            </w:tcBorders>
            <w:vAlign w:val="center"/>
          </w:tcPr>
          <w:p w14:paraId="02DCC2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星光小舞台：重点指导走秀</w:t>
            </w:r>
          </w:p>
        </w:tc>
        <w:tc>
          <w:tcPr>
            <w:tcW w:w="957" w:type="pct"/>
            <w:tcBorders>
              <w:left w:val="single" w:color="auto" w:sz="4" w:space="0"/>
            </w:tcBorders>
            <w:vAlign w:val="center"/>
          </w:tcPr>
          <w:p w14:paraId="479DA3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eastAsia="zh-CN"/>
              </w:rPr>
              <w:t>科发室：重点指导科学小实验</w:t>
            </w:r>
          </w:p>
        </w:tc>
      </w:tr>
      <w:tr w14:paraId="3DB45D9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497" w:type="pct"/>
            <w:gridSpan w:val="2"/>
            <w:shd w:val="pct10" w:color="auto" w:fill="auto"/>
            <w:vAlign w:val="center"/>
          </w:tcPr>
          <w:p w14:paraId="17256F7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6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下午</w:t>
            </w:r>
          </w:p>
          <w:p w14:paraId="0DB2A03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60" w:right="0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户外</w:t>
            </w:r>
          </w:p>
          <w:p w14:paraId="6C232CC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活动</w:t>
            </w:r>
          </w:p>
        </w:tc>
        <w:tc>
          <w:tcPr>
            <w:tcW w:w="888" w:type="pct"/>
            <w:gridSpan w:val="2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BE8DA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区域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活动</w:t>
            </w:r>
          </w:p>
        </w:tc>
        <w:tc>
          <w:tcPr>
            <w:tcW w:w="884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C5359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区域活动</w:t>
            </w:r>
          </w:p>
        </w:tc>
        <w:tc>
          <w:tcPr>
            <w:tcW w:w="886" w:type="pct"/>
            <w:gridSpan w:val="2"/>
            <w:tcBorders>
              <w:left w:val="single" w:color="auto" w:sz="8" w:space="0"/>
            </w:tcBorders>
            <w:vAlign w:val="center"/>
          </w:tcPr>
          <w:p w14:paraId="4D8EF6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区域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活动</w:t>
            </w:r>
          </w:p>
        </w:tc>
        <w:tc>
          <w:tcPr>
            <w:tcW w:w="885" w:type="pct"/>
            <w:gridSpan w:val="2"/>
            <w:tcBorders>
              <w:left w:val="single" w:color="auto" w:sz="4" w:space="0"/>
            </w:tcBorders>
            <w:vAlign w:val="center"/>
          </w:tcPr>
          <w:p w14:paraId="6BCCFD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Calibri"/>
                <w:color w:val="000000"/>
                <w:sz w:val="21"/>
                <w:szCs w:val="21"/>
                <w:lang w:eastAsia="zh-CN"/>
              </w:rPr>
              <w:t>角色游戏</w:t>
            </w:r>
            <w:r>
              <w:rPr>
                <w:rFonts w:hint="eastAsia" w:ascii="宋体" w:hAnsi="宋体" w:cs="Calibri"/>
                <w:color w:val="000000"/>
                <w:sz w:val="21"/>
                <w:szCs w:val="21"/>
                <w:lang w:eastAsia="zh-CN"/>
              </w:rPr>
              <w:t>：重点指导甜品店</w:t>
            </w:r>
          </w:p>
        </w:tc>
        <w:tc>
          <w:tcPr>
            <w:tcW w:w="957" w:type="pct"/>
            <w:tcBorders>
              <w:left w:val="single" w:color="auto" w:sz="4" w:space="0"/>
            </w:tcBorders>
            <w:vAlign w:val="center"/>
          </w:tcPr>
          <w:p w14:paraId="3DE5BB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区域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活动</w:t>
            </w:r>
          </w:p>
        </w:tc>
      </w:tr>
      <w:tr w14:paraId="46AB719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497" w:type="pct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 w14:paraId="3DC16E8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 xml:space="preserve">日 常 </w:t>
            </w:r>
          </w:p>
          <w:p w14:paraId="4F3F3FD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生 活</w:t>
            </w:r>
          </w:p>
        </w:tc>
        <w:tc>
          <w:tcPr>
            <w:tcW w:w="4502" w:type="pct"/>
            <w:gridSpan w:val="9"/>
            <w:tcBorders>
              <w:bottom w:val="single" w:color="auto" w:sz="4" w:space="0"/>
            </w:tcBorders>
            <w:vAlign w:val="center"/>
          </w:tcPr>
          <w:p w14:paraId="5CBF47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1.引导幼儿了解国庆节的来历，认识国旗、国歌。</w:t>
            </w:r>
          </w:p>
          <w:p w14:paraId="11C358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2.通过手工制作、手势舞等帮助幼儿培养民族自豪感。</w:t>
            </w:r>
          </w:p>
        </w:tc>
      </w:tr>
      <w:tr w14:paraId="3B25F91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497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 w14:paraId="5D26ABE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家长</w:t>
            </w:r>
          </w:p>
          <w:p w14:paraId="149D785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</w:t>
            </w:r>
          </w:p>
        </w:tc>
        <w:tc>
          <w:tcPr>
            <w:tcW w:w="4502" w:type="pct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B1CEF0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Chars="0" w:right="0" w:rightChars="0"/>
              <w:jc w:val="both"/>
              <w:rPr>
                <w:rFonts w:hint="eastAsia" w:ascii="宋体" w:hAnsi="宋体" w:eastAsia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鼓励家长</w:t>
            </w:r>
            <w:r>
              <w:rPr>
                <w:rFonts w:hint="eastAsia" w:ascii="宋体" w:hAnsi="宋体" w:eastAsia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向幼儿介绍中国的历史，帮助幼儿了解对祖国的认识。</w:t>
            </w:r>
          </w:p>
          <w:p w14:paraId="3BE39381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2.请家长在家</w:t>
            </w:r>
            <w:r>
              <w:rPr>
                <w:rFonts w:hint="eastAsia" w:ascii="宋体" w:hAnsi="宋体" w:eastAsia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陪幼儿一起观看祖国的相关视频，激发幼儿民族自豪感。</w:t>
            </w:r>
          </w:p>
        </w:tc>
      </w:tr>
      <w:tr w14:paraId="1B8549B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497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 w14:paraId="298AF42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环境</w:t>
            </w:r>
          </w:p>
          <w:p w14:paraId="653F032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创设</w:t>
            </w:r>
          </w:p>
        </w:tc>
        <w:tc>
          <w:tcPr>
            <w:tcW w:w="4502" w:type="pct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E1963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1.将班级布置成以红色为主色调，搭配金色营造喜庆的氛围。</w:t>
            </w:r>
          </w:p>
          <w:p w14:paraId="3294E88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2.展示幼儿制作的国庆节手工作品，如五星红旗，灯笼等，体现幼儿的参与性。</w:t>
            </w:r>
          </w:p>
        </w:tc>
      </w:tr>
      <w:tr w14:paraId="1F22830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497" w:type="pct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3FAC4FF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本周</w:t>
            </w:r>
          </w:p>
          <w:p w14:paraId="7F841E2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反思</w:t>
            </w:r>
          </w:p>
        </w:tc>
        <w:tc>
          <w:tcPr>
            <w:tcW w:w="4502" w:type="pct"/>
            <w:gridSpan w:val="9"/>
            <w:tcBorders>
              <w:top w:val="single" w:color="auto" w:sz="4" w:space="0"/>
            </w:tcBorders>
            <w:vAlign w:val="center"/>
          </w:tcPr>
          <w:p w14:paraId="7991CF8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Cs w:val="21"/>
              </w:rPr>
            </w:pPr>
          </w:p>
          <w:p w14:paraId="1B63962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Cs w:val="21"/>
              </w:rPr>
            </w:pPr>
          </w:p>
        </w:tc>
      </w:tr>
    </w:tbl>
    <w:p w14:paraId="7CDF8B92">
      <w:pPr>
        <w:keepNext w:val="0"/>
        <w:keepLines w:val="0"/>
        <w:widowControl/>
        <w:suppressLineNumbers w:val="0"/>
        <w:ind w:firstLine="720" w:firstLineChars="200"/>
        <w:jc w:val="center"/>
        <w:rPr>
          <w:rFonts w:hint="eastAsia" w:ascii="汉仪字研卡通简" w:hAnsi="汉仪字研卡通简" w:eastAsia="汉仪字研卡通简" w:cs="汉仪字研卡通简"/>
          <w:color w:val="000000"/>
          <w:kern w:val="0"/>
          <w:sz w:val="36"/>
          <w:szCs w:val="36"/>
          <w:lang w:val="en-US" w:eastAsia="zh-CN" w:bidi="ar"/>
        </w:rPr>
      </w:pPr>
    </w:p>
    <w:p w14:paraId="516D0E1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汉仪字研卡通简" w:hAnsi="汉仪字研卡通简" w:eastAsia="汉仪字研卡通简" w:cs="汉仪字研卡通简"/>
          <w:sz w:val="48"/>
          <w:szCs w:val="36"/>
        </w:rPr>
      </w:pPr>
      <w:r>
        <w:rPr>
          <w:rStyle w:val="8"/>
          <w:rFonts w:hint="eastAsia" w:ascii="汉仪字研卡通简" w:hAnsi="汉仪字研卡通简" w:eastAsia="汉仪字研卡通简" w:cs="汉仪字研卡通简"/>
          <w:sz w:val="48"/>
          <w:szCs w:val="36"/>
          <w:bdr w:val="none" w:color="auto" w:sz="0" w:space="0"/>
        </w:rPr>
        <w:t>好习惯，常相伴</w:t>
      </w:r>
    </w:p>
    <w:p w14:paraId="431C233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1C6D0CA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8"/>
          <w:rFonts w:hint="eastAsia"/>
          <w:bdr w:val="none" w:color="auto" w:sz="0" w:space="0"/>
          <w:lang w:eastAsia="zh-CN"/>
        </w:rPr>
        <w:t>一、</w:t>
      </w:r>
      <w:r>
        <w:rPr>
          <w:rStyle w:val="8"/>
          <w:bdr w:val="none" w:color="auto" w:sz="0" w:space="0"/>
        </w:rPr>
        <w:t>养成收纳整理的好习惯</w:t>
      </w:r>
    </w:p>
    <w:p w14:paraId="18ACE73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24"/>
          <w:sz w:val="18"/>
          <w:szCs w:val="18"/>
          <w:bdr w:val="none" w:color="auto" w:sz="0" w:space="0"/>
          <w:shd w:val="clear" w:fill="FFFFFF"/>
        </w:rPr>
      </w:pPr>
      <w:r>
        <w:rPr>
          <w:bdr w:val="none" w:color="auto" w:sz="0" w:space="0"/>
        </w:rPr>
        <w:t>让幼儿自己的事情自己做，不依赖，不懒惰，自己穿衣服,自己穿鞋、整理书包等。让幼儿学会自主整理，有利于培养幼儿的责任感，有助于形成爱整洁、生活有序、做事认真仔细的良好习惯。</w:t>
      </w:r>
    </w:p>
    <w:p w14:paraId="0069718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24"/>
          <w:sz w:val="18"/>
          <w:szCs w:val="1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24"/>
          <w:sz w:val="18"/>
          <w:szCs w:val="18"/>
          <w:bdr w:val="none" w:color="auto" w:sz="0" w:space="0"/>
          <w:shd w:val="clear" w:fill="FFFFFF"/>
        </w:rPr>
        <w:t>育儿小妙招：</w:t>
      </w:r>
    </w:p>
    <w:p w14:paraId="633BE04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24"/>
          <w:sz w:val="18"/>
          <w:szCs w:val="1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24"/>
          <w:sz w:val="18"/>
          <w:szCs w:val="18"/>
          <w:bdr w:val="none" w:color="auto" w:sz="0" w:space="0"/>
          <w:shd w:val="clear" w:fill="FFFFFF"/>
        </w:rPr>
        <w:t>1.鼓励幼儿自己的事情自己做。</w:t>
      </w:r>
    </w:p>
    <w:p w14:paraId="0726BAF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24"/>
          <w:sz w:val="18"/>
          <w:szCs w:val="1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24"/>
          <w:sz w:val="18"/>
          <w:szCs w:val="18"/>
          <w:bdr w:val="none" w:color="auto" w:sz="0" w:space="0"/>
          <w:shd w:val="clear" w:fill="FFFFFF"/>
        </w:rPr>
        <w:t>2.当幼儿完成后给予一定的小奖励，如：小贴画，集齐几个小贴画可以兑换一个小奖励。</w:t>
      </w:r>
    </w:p>
    <w:p w14:paraId="1C5526B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8"/>
          <w:rFonts w:hint="eastAsia"/>
          <w:bdr w:val="none" w:color="auto" w:sz="0" w:space="0"/>
          <w:lang w:eastAsia="zh-CN"/>
        </w:rPr>
      </w:pPr>
    </w:p>
    <w:p w14:paraId="63E2758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8"/>
          <w:rFonts w:hint="eastAsia"/>
          <w:bdr w:val="none" w:color="auto" w:sz="0" w:space="0"/>
          <w:lang w:eastAsia="zh-CN"/>
        </w:rPr>
        <w:t>二、</w:t>
      </w:r>
      <w:r>
        <w:rPr>
          <w:rStyle w:val="8"/>
          <w:bdr w:val="none" w:color="auto" w:sz="0" w:space="0"/>
        </w:rPr>
        <w:t>养成做事有计划的好习惯</w:t>
      </w:r>
    </w:p>
    <w:p w14:paraId="2EC1884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在做某些事情前，提前做好计划，让幼儿对自己要做的事情有具体的时间规定，有准备、有安排、有步骤，使幼儿明白时间的重要性，分清事情前后主次和轻重缓急，学会合理安排时间。</w:t>
      </w:r>
    </w:p>
    <w:p w14:paraId="20B628B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24"/>
          <w:sz w:val="18"/>
          <w:szCs w:val="1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24"/>
          <w:sz w:val="18"/>
          <w:szCs w:val="18"/>
          <w:bdr w:val="none" w:color="auto" w:sz="0" w:space="0"/>
          <w:shd w:val="clear" w:fill="FFFFFF"/>
        </w:rPr>
        <w:t>育儿小妙招：</w:t>
      </w:r>
    </w:p>
    <w:p w14:paraId="3772D64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24"/>
          <w:sz w:val="18"/>
          <w:szCs w:val="1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24"/>
          <w:sz w:val="18"/>
          <w:szCs w:val="18"/>
          <w:bdr w:val="none" w:color="auto" w:sz="0" w:space="0"/>
          <w:shd w:val="clear" w:fill="FFFFFF"/>
        </w:rPr>
        <w:t>1.可以和幼儿一起商议制定计划。家长放松心态，鼓励幼儿从力所能及的小事做起，让幼儿保持轻松愉悦的心情劳动。2.适当的奖励：孩子的自觉性、坚持性和自制能力都较差，需要不断的督促提醒和检查，适时小奖励可以作为激励手段。 </w:t>
      </w:r>
    </w:p>
    <w:p w14:paraId="7681E5E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8"/>
          <w:rFonts w:hint="eastAsia"/>
          <w:bdr w:val="none" w:color="auto" w:sz="0" w:space="0"/>
          <w:lang w:eastAsia="zh-CN"/>
        </w:rPr>
      </w:pPr>
    </w:p>
    <w:p w14:paraId="429B996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</w:pPr>
      <w:r>
        <w:rPr>
          <w:rStyle w:val="8"/>
          <w:rFonts w:hint="eastAsia"/>
          <w:bdr w:val="none" w:color="auto" w:sz="0" w:space="0"/>
          <w:lang w:eastAsia="zh-CN"/>
        </w:rPr>
        <w:t>三、</w:t>
      </w:r>
      <w:r>
        <w:rPr>
          <w:rStyle w:val="8"/>
          <w:bdr w:val="none" w:color="auto" w:sz="0" w:space="0"/>
        </w:rPr>
        <w:t>养成饮食卫生的好习惯</w:t>
      </w:r>
    </w:p>
    <w:p w14:paraId="4CC45EA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孩子讲究卫生的好习惯,首先父母就要讲究卫生，早晚要刷牙,饭前便后要洗手,勤洗澡换衣服,垃圾不到处乱扔,整个家庭都要养成这个习惯，就是对孩子树立很好的榜样。</w:t>
      </w:r>
    </w:p>
    <w:p w14:paraId="1CB15BF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24"/>
          <w:sz w:val="18"/>
          <w:szCs w:val="1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24"/>
          <w:sz w:val="18"/>
          <w:szCs w:val="18"/>
          <w:bdr w:val="none" w:color="auto" w:sz="0" w:space="0"/>
          <w:shd w:val="clear" w:fill="FFFFFF"/>
        </w:rPr>
        <w:t>育儿小妙招：    </w:t>
      </w:r>
    </w:p>
    <w:p w14:paraId="17E7C23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24"/>
          <w:sz w:val="18"/>
          <w:szCs w:val="1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24"/>
          <w:sz w:val="18"/>
          <w:szCs w:val="18"/>
          <w:bdr w:val="none" w:color="auto" w:sz="0" w:space="0"/>
          <w:shd w:val="clear" w:fill="FFFFFF"/>
        </w:rPr>
        <w:t>家长为幼儿阅读一些有关“卫生习惯养成“的绘本故事，利用故事的形式，帮助幼儿了解不讲卫生对人体的危害与讲卫生对人体的好处，以此培养幼儿良好的卫生习惯。</w:t>
      </w:r>
    </w:p>
    <w:p w14:paraId="789C838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8"/>
          <w:rFonts w:hint="eastAsia"/>
          <w:bdr w:val="none" w:color="auto" w:sz="0" w:space="0"/>
          <w:lang w:eastAsia="zh-CN"/>
        </w:rPr>
      </w:pPr>
    </w:p>
    <w:p w14:paraId="7B7E95A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8"/>
          <w:rFonts w:hint="eastAsia"/>
          <w:bdr w:val="none" w:color="auto" w:sz="0" w:space="0"/>
          <w:lang w:eastAsia="zh-CN"/>
        </w:rPr>
        <w:t>四、</w:t>
      </w:r>
      <w:r>
        <w:rPr>
          <w:rStyle w:val="8"/>
          <w:bdr w:val="none" w:color="auto" w:sz="0" w:space="0"/>
        </w:rPr>
        <w:t>养成阅读的好习惯</w:t>
      </w:r>
    </w:p>
    <w:p w14:paraId="078F96F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阅读能够有效地发展幼儿的想象力和逻辑性思维，培养幼儿的学习兴趣，增强他们的语言能力和协作能力，拓展幼儿的人生经验，受到人格熏陶，养成独立性思考的能力。</w:t>
      </w:r>
    </w:p>
    <w:p w14:paraId="1993666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24"/>
          <w:sz w:val="18"/>
          <w:szCs w:val="1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24"/>
          <w:sz w:val="18"/>
          <w:szCs w:val="18"/>
          <w:bdr w:val="none" w:color="auto" w:sz="0" w:space="0"/>
          <w:shd w:val="clear" w:fill="FFFFFF"/>
        </w:rPr>
        <w:t>育儿小妙招：</w:t>
      </w:r>
    </w:p>
    <w:p w14:paraId="1467289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24"/>
          <w:sz w:val="18"/>
          <w:szCs w:val="1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24"/>
          <w:sz w:val="18"/>
          <w:szCs w:val="18"/>
          <w:bdr w:val="none" w:color="auto" w:sz="0" w:space="0"/>
          <w:shd w:val="clear" w:fill="FFFFFF"/>
        </w:rPr>
        <w:t>1.从小为幼儿培养睡前阅读的习惯。</w:t>
      </w:r>
    </w:p>
    <w:p w14:paraId="235DEA1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24"/>
          <w:sz w:val="18"/>
          <w:szCs w:val="1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24"/>
          <w:sz w:val="18"/>
          <w:szCs w:val="18"/>
          <w:bdr w:val="none" w:color="auto" w:sz="0" w:space="0"/>
          <w:shd w:val="clear" w:fill="FFFFFF"/>
        </w:rPr>
        <w:t>2.家长针对故事情节或内容，对幼儿进行提问，引发幼儿思考。</w:t>
      </w:r>
    </w:p>
    <w:p w14:paraId="74C659B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24"/>
          <w:sz w:val="18"/>
          <w:szCs w:val="1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24"/>
          <w:sz w:val="18"/>
          <w:szCs w:val="18"/>
          <w:bdr w:val="none" w:color="auto" w:sz="0" w:space="0"/>
          <w:shd w:val="clear" w:fill="FFFFFF"/>
        </w:rPr>
        <w:t>3.鼓励幼儿将自己熟悉的故事，讲给身边人听。</w:t>
      </w:r>
    </w:p>
    <w:p w14:paraId="234F60E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</w:p>
    <w:p w14:paraId="591F505E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 w14:paraId="38BDE5C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</w:p>
    <w:p w14:paraId="5C87FEE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-27305</wp:posOffset>
            </wp:positionV>
            <wp:extent cx="6660515" cy="8902700"/>
            <wp:effectExtent l="0" t="0" r="14605" b="12700"/>
            <wp:wrapNone/>
            <wp:docPr id="1" name="图片 1" descr="63016eab9f854ce42e675dea9d1c9c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3016eab9f854ce42e675dea9d1c9c9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890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1456055</wp:posOffset>
                </wp:positionV>
                <wp:extent cx="5808345" cy="430657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60500" y="3141345"/>
                          <a:ext cx="5808345" cy="4306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1BE4D">
                            <w:pP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72"/>
                                <w:szCs w:val="6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72"/>
                                <w:szCs w:val="60"/>
                                <w:lang w:eastAsia="zh-CN"/>
                              </w:rPr>
                              <w:t>表扬爱劳动的宝贝：</w:t>
                            </w:r>
                          </w:p>
                          <w:p w14:paraId="3EFFA3C5">
                            <w:pP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  <w:t xml:space="preserve">高钰涵  </w:t>
                            </w:r>
                            <w: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eastAsia="zh-CN"/>
                              </w:rPr>
                              <w:t>胡苏安</w:t>
                            </w:r>
                            <w: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  <w:t xml:space="preserve">  许华栋  徐茂哲  朱廷哲  张子方  许梓恒  程元烁  王玟曦  曹徐来  洪心瑜   沈棠   朱芸汐  王玟皓</w:t>
                            </w:r>
                          </w:p>
                          <w:p w14:paraId="66056414">
                            <w:pPr>
                              <w:rPr>
                                <w:rFonts w:hint="default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  <w:t xml:space="preserve">沈嘉奕  刘致坤  高沐瑾  郝筱田  付苏  王诗恩   何洛   赵苏悦  王格恩  冯靖瑶  宋王楚忱  张惜婷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35pt;margin-top:114.65pt;height:339.1pt;width:457.35pt;z-index:251660288;mso-width-relative:page;mso-height-relative:page;" filled="f" stroked="f" coordsize="21600,21600" o:gfxdata="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F+1oJTcAAAACwEAAA8AAAAA&#10;AAAAAQAgAAAAIgAAAGRycy9kb3ducmV2LnhtbFBLAQIUABQAAAAIAIdO4kCrWBc0SQIAAHMEAAAO&#10;AAAAAAAAAAEAIAAAACs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2A1BE4D">
                      <w:pP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72"/>
                          <w:szCs w:val="60"/>
                          <w:lang w:eastAsia="zh-CN"/>
                        </w:rPr>
                      </w:pPr>
                      <w: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72"/>
                          <w:szCs w:val="60"/>
                          <w:lang w:eastAsia="zh-CN"/>
                        </w:rPr>
                        <w:t>表扬爱劳动的宝贝：</w:t>
                      </w:r>
                    </w:p>
                    <w:p w14:paraId="3EFFA3C5">
                      <w:pP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val="en-US" w:eastAsia="zh-CN"/>
                        </w:rPr>
                        <w:t xml:space="preserve">高钰涵  </w:t>
                      </w:r>
                      <w: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eastAsia="zh-CN"/>
                        </w:rPr>
                        <w:t>胡苏安</w:t>
                      </w:r>
                      <w: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val="en-US" w:eastAsia="zh-CN"/>
                        </w:rPr>
                        <w:t xml:space="preserve">  许华栋  徐茂哲  朱廷哲  张子方  许梓恒  程元烁  王玟曦  曹徐来  洪心瑜   沈棠   朱芸汐  王玟皓</w:t>
                      </w:r>
                    </w:p>
                    <w:p w14:paraId="66056414">
                      <w:pPr>
                        <w:rPr>
                          <w:rFonts w:hint="default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val="en-US" w:eastAsia="zh-CN"/>
                        </w:rPr>
                        <w:t xml:space="preserve">沈嘉奕  刘致坤  高沐瑾  郝筱田  付苏  王诗恩   何洛   赵苏悦  王格恩  冯靖瑶  宋王楚忱  张惜婷     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4" w:type="default"/>
      <w:footerReference r:id="rId5" w:type="default"/>
      <w:pgSz w:w="11906" w:h="16838"/>
      <w:pgMar w:top="1587" w:right="1361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63BC670-C440-4E65-95DC-2CC5E924F9F2}"/>
  </w:font>
  <w:font w:name="汉仪字研卡通简">
    <w:panose1 w:val="00020600040101010101"/>
    <w:charset w:val="86"/>
    <w:family w:val="auto"/>
    <w:pitch w:val="default"/>
    <w:sig w:usb0="A000003F" w:usb1="0AC17CFA" w:usb2="00000016" w:usb3="00000000" w:csb0="0004009F" w:csb1="00000000"/>
    <w:embedRegular r:id="rId2" w:fontKey="{10EE8B47-BF65-44A0-BBE9-F2F6FB4EF78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A935745-83B0-45E3-B7E6-4D3A98052637}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  <w:embedRegular r:id="rId4" w:fontKey="{8EBC6261-566D-4DB8-8B9E-3ED6E2799911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汉仪糯米团简">
    <w:panose1 w:val="00020600040101010101"/>
    <w:charset w:val="86"/>
    <w:family w:val="auto"/>
    <w:pitch w:val="default"/>
    <w:sig w:usb0="8000002F" w:usb1="0A01780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E11C5">
    <w:pPr>
      <w:pStyle w:val="3"/>
      <w:jc w:val="center"/>
    </w:pPr>
    <w:r>
      <w:rPr>
        <w:rFonts w:hint="eastAsia"/>
        <w:lang w:eastAsia="zh-CN"/>
      </w:rPr>
      <w:t>悦</w:t>
    </w:r>
    <w:r>
      <w:rPr>
        <w:rFonts w:hint="eastAsia"/>
        <w:lang w:val="en-US" w:eastAsia="zh-CN"/>
      </w:rPr>
      <w:t>·童年  活·教育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A5B16">
    <w:pPr>
      <w:pStyle w:val="4"/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440690</wp:posOffset>
              </wp:positionV>
              <wp:extent cx="6480175" cy="10795"/>
              <wp:effectExtent l="0" t="0" r="0" b="0"/>
              <wp:wrapNone/>
              <wp:docPr id="12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1079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15875">
                        <a:noFill/>
                      </a:ln>
                    </wps:spPr>
                    <wps:bodyPr vert="horz" wrap="square" anchor="t" upright="1"/>
                  </wps:wsp>
                </a:graphicData>
              </a:graphic>
            </wp:anchor>
          </w:drawing>
        </mc:Choice>
        <mc:Fallback>
          <w:pict>
            <v:rect id="矩形 4" o:spid="_x0000_s1026" o:spt="1" style="position:absolute;left:0pt;margin-left:-33.35pt;margin-top:34.7pt;height:0.85pt;width:510.25pt;z-index:251661312;mso-width-relative:page;mso-height-relative:page;" fillcolor="#808080" filled="t" stroked="f" coordsize="21600,21600" o:gfxdata="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/Q16f2AAAAAkBAAAPAAAAAAAAAAEAIAAA&#10;ACIAAABkcnMvZG93bnJldi54bWxQSwECFAAUAAAACACHTuJAO9hwRdMBAACOAwAADgAAAAAAAAAB&#10;ACAAAAAnAQAAZHJzL2Uyb0RvYy54bWxQSwUGAAAAAAYABgBZAQAAbAUAAAAA&#10;">
              <v:fill on="t" focussize="0,0"/>
              <v:stroke on="f" weight="1.25pt"/>
              <v:imagedata o:title=""/>
              <o:lock v:ext="edit" aspectratio="f"/>
            </v:rect>
          </w:pict>
        </mc:Fallback>
      </mc:AlternateContent>
    </w: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-405765</wp:posOffset>
          </wp:positionH>
          <wp:positionV relativeFrom="page">
            <wp:posOffset>614680</wp:posOffset>
          </wp:positionV>
          <wp:extent cx="2822575" cy="384175"/>
          <wp:effectExtent l="0" t="0" r="15875" b="15875"/>
          <wp:wrapNone/>
          <wp:docPr id="11" name="图片 11" descr="1676850325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167685032591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2575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NzgwMzc5ZTk4YzQwZDJiZDM2OTQwOGJiYzFmNDUifQ=="/>
  </w:docVars>
  <w:rsids>
    <w:rsidRoot w:val="62DD6F0D"/>
    <w:rsid w:val="00147403"/>
    <w:rsid w:val="00813330"/>
    <w:rsid w:val="00942B50"/>
    <w:rsid w:val="00F97E86"/>
    <w:rsid w:val="018C00B4"/>
    <w:rsid w:val="024C6A06"/>
    <w:rsid w:val="028E13EB"/>
    <w:rsid w:val="02F56D74"/>
    <w:rsid w:val="03A81572"/>
    <w:rsid w:val="049D4A04"/>
    <w:rsid w:val="04AC7E37"/>
    <w:rsid w:val="06622973"/>
    <w:rsid w:val="06FA1E75"/>
    <w:rsid w:val="073613A0"/>
    <w:rsid w:val="07D57174"/>
    <w:rsid w:val="08CC4A1B"/>
    <w:rsid w:val="08E95E20"/>
    <w:rsid w:val="090A3F4F"/>
    <w:rsid w:val="09942A25"/>
    <w:rsid w:val="09CB6A81"/>
    <w:rsid w:val="0A3665F0"/>
    <w:rsid w:val="0B400695"/>
    <w:rsid w:val="0B603655"/>
    <w:rsid w:val="0C711B61"/>
    <w:rsid w:val="0C80669B"/>
    <w:rsid w:val="0D19307A"/>
    <w:rsid w:val="0D352B8F"/>
    <w:rsid w:val="0EE21972"/>
    <w:rsid w:val="0EFB3964"/>
    <w:rsid w:val="0F7D25CB"/>
    <w:rsid w:val="104F21BA"/>
    <w:rsid w:val="108252BD"/>
    <w:rsid w:val="11A93B4C"/>
    <w:rsid w:val="12490E8B"/>
    <w:rsid w:val="137A57A0"/>
    <w:rsid w:val="13CD7522"/>
    <w:rsid w:val="14321BD6"/>
    <w:rsid w:val="14D553E0"/>
    <w:rsid w:val="160D7E54"/>
    <w:rsid w:val="164A75BB"/>
    <w:rsid w:val="17435BE3"/>
    <w:rsid w:val="17B6559A"/>
    <w:rsid w:val="17F378CF"/>
    <w:rsid w:val="18C62E6C"/>
    <w:rsid w:val="19F94F44"/>
    <w:rsid w:val="1BAB2FC4"/>
    <w:rsid w:val="1C562E31"/>
    <w:rsid w:val="1C7F28F4"/>
    <w:rsid w:val="1CA76EDA"/>
    <w:rsid w:val="1D0B42EC"/>
    <w:rsid w:val="1D3E6416"/>
    <w:rsid w:val="1E060E37"/>
    <w:rsid w:val="1F217C4F"/>
    <w:rsid w:val="202D3B9A"/>
    <w:rsid w:val="20AC5BA2"/>
    <w:rsid w:val="2173382E"/>
    <w:rsid w:val="21D13997"/>
    <w:rsid w:val="224F3499"/>
    <w:rsid w:val="22A801EB"/>
    <w:rsid w:val="22D7139C"/>
    <w:rsid w:val="23CD1C23"/>
    <w:rsid w:val="23F52C20"/>
    <w:rsid w:val="25373ADB"/>
    <w:rsid w:val="253B63C8"/>
    <w:rsid w:val="258D414D"/>
    <w:rsid w:val="25A95A70"/>
    <w:rsid w:val="260D0D6A"/>
    <w:rsid w:val="268E3FA7"/>
    <w:rsid w:val="26DE799C"/>
    <w:rsid w:val="271A7462"/>
    <w:rsid w:val="27353B80"/>
    <w:rsid w:val="273A4957"/>
    <w:rsid w:val="27EA37A1"/>
    <w:rsid w:val="29CE3CF8"/>
    <w:rsid w:val="2A2953D2"/>
    <w:rsid w:val="2AA77A6B"/>
    <w:rsid w:val="2B5B780D"/>
    <w:rsid w:val="2B9040B8"/>
    <w:rsid w:val="2C7A4CFC"/>
    <w:rsid w:val="2D0F53B5"/>
    <w:rsid w:val="2E0C3040"/>
    <w:rsid w:val="2E1B1BDE"/>
    <w:rsid w:val="2E6A7D67"/>
    <w:rsid w:val="2E8F2A11"/>
    <w:rsid w:val="304F36B8"/>
    <w:rsid w:val="30E3216D"/>
    <w:rsid w:val="32202386"/>
    <w:rsid w:val="33097853"/>
    <w:rsid w:val="33955886"/>
    <w:rsid w:val="340A0B6B"/>
    <w:rsid w:val="34413A96"/>
    <w:rsid w:val="3444623E"/>
    <w:rsid w:val="34B74F9A"/>
    <w:rsid w:val="352944D8"/>
    <w:rsid w:val="35F11AC0"/>
    <w:rsid w:val="363437D6"/>
    <w:rsid w:val="365377F4"/>
    <w:rsid w:val="36671D5D"/>
    <w:rsid w:val="367C4B66"/>
    <w:rsid w:val="36FB4E9D"/>
    <w:rsid w:val="371A2F36"/>
    <w:rsid w:val="37AB4E1D"/>
    <w:rsid w:val="37E133D6"/>
    <w:rsid w:val="387F144B"/>
    <w:rsid w:val="38E2158B"/>
    <w:rsid w:val="391D4354"/>
    <w:rsid w:val="3965780F"/>
    <w:rsid w:val="39803F8F"/>
    <w:rsid w:val="3A9643BE"/>
    <w:rsid w:val="3BBD62FE"/>
    <w:rsid w:val="3C2F4ACA"/>
    <w:rsid w:val="3C586CE3"/>
    <w:rsid w:val="3D000214"/>
    <w:rsid w:val="3D491BBB"/>
    <w:rsid w:val="3D9809C9"/>
    <w:rsid w:val="3DD300FD"/>
    <w:rsid w:val="3E206E89"/>
    <w:rsid w:val="3EF51CD6"/>
    <w:rsid w:val="4093500E"/>
    <w:rsid w:val="40A11D0E"/>
    <w:rsid w:val="410F3A7D"/>
    <w:rsid w:val="419356DF"/>
    <w:rsid w:val="41DA7A38"/>
    <w:rsid w:val="41E80062"/>
    <w:rsid w:val="41F30347"/>
    <w:rsid w:val="431300FA"/>
    <w:rsid w:val="43AA0EDA"/>
    <w:rsid w:val="43C57231"/>
    <w:rsid w:val="44F51D29"/>
    <w:rsid w:val="453178A0"/>
    <w:rsid w:val="45501F6C"/>
    <w:rsid w:val="456455EC"/>
    <w:rsid w:val="461940F5"/>
    <w:rsid w:val="462014E4"/>
    <w:rsid w:val="46565349"/>
    <w:rsid w:val="4665733A"/>
    <w:rsid w:val="46BD2949"/>
    <w:rsid w:val="47AE3D11"/>
    <w:rsid w:val="48CB217D"/>
    <w:rsid w:val="4955207D"/>
    <w:rsid w:val="49746631"/>
    <w:rsid w:val="4A7424EE"/>
    <w:rsid w:val="4AD131F0"/>
    <w:rsid w:val="4BFE1C3A"/>
    <w:rsid w:val="4D1125FB"/>
    <w:rsid w:val="4DFA5F8E"/>
    <w:rsid w:val="4ED467D5"/>
    <w:rsid w:val="4EF706D3"/>
    <w:rsid w:val="4FD27286"/>
    <w:rsid w:val="503E6B37"/>
    <w:rsid w:val="5093712D"/>
    <w:rsid w:val="51883D28"/>
    <w:rsid w:val="533B4C8C"/>
    <w:rsid w:val="54437D9F"/>
    <w:rsid w:val="54751090"/>
    <w:rsid w:val="54B70FA5"/>
    <w:rsid w:val="54E73F19"/>
    <w:rsid w:val="55517407"/>
    <w:rsid w:val="555E317E"/>
    <w:rsid w:val="56155DEE"/>
    <w:rsid w:val="564644FA"/>
    <w:rsid w:val="565E5780"/>
    <w:rsid w:val="56794E67"/>
    <w:rsid w:val="57437C10"/>
    <w:rsid w:val="57686C8A"/>
    <w:rsid w:val="57EA3C90"/>
    <w:rsid w:val="57EC733C"/>
    <w:rsid w:val="580F316E"/>
    <w:rsid w:val="581F1A3E"/>
    <w:rsid w:val="5B0F5D9A"/>
    <w:rsid w:val="5B43765C"/>
    <w:rsid w:val="5C003935"/>
    <w:rsid w:val="5CAC586B"/>
    <w:rsid w:val="5D0C00B7"/>
    <w:rsid w:val="5DA36666"/>
    <w:rsid w:val="5DFA126C"/>
    <w:rsid w:val="5E0160A3"/>
    <w:rsid w:val="5EFE174E"/>
    <w:rsid w:val="5FD90725"/>
    <w:rsid w:val="60795E20"/>
    <w:rsid w:val="61351815"/>
    <w:rsid w:val="62040C85"/>
    <w:rsid w:val="62D209FD"/>
    <w:rsid w:val="62DD6F0D"/>
    <w:rsid w:val="6388493A"/>
    <w:rsid w:val="64387DD8"/>
    <w:rsid w:val="64ED0B61"/>
    <w:rsid w:val="64F62FA5"/>
    <w:rsid w:val="654516FF"/>
    <w:rsid w:val="6617609A"/>
    <w:rsid w:val="674A1F08"/>
    <w:rsid w:val="688908DB"/>
    <w:rsid w:val="68DB02E7"/>
    <w:rsid w:val="68E73C81"/>
    <w:rsid w:val="6A8E0FBE"/>
    <w:rsid w:val="6AB2229E"/>
    <w:rsid w:val="6AC344AB"/>
    <w:rsid w:val="6ACC12BB"/>
    <w:rsid w:val="6ADC3383"/>
    <w:rsid w:val="6BC64F21"/>
    <w:rsid w:val="6D1A237D"/>
    <w:rsid w:val="6D4D2B68"/>
    <w:rsid w:val="6E184B0E"/>
    <w:rsid w:val="6FC34F4E"/>
    <w:rsid w:val="70384FF4"/>
    <w:rsid w:val="717C53B4"/>
    <w:rsid w:val="723932A5"/>
    <w:rsid w:val="72566ACD"/>
    <w:rsid w:val="7375655F"/>
    <w:rsid w:val="73BE1CB4"/>
    <w:rsid w:val="74E2663A"/>
    <w:rsid w:val="74E97204"/>
    <w:rsid w:val="74F6547D"/>
    <w:rsid w:val="75497CA3"/>
    <w:rsid w:val="75BA024D"/>
    <w:rsid w:val="75E82DBF"/>
    <w:rsid w:val="763701CA"/>
    <w:rsid w:val="782B1089"/>
    <w:rsid w:val="78983E95"/>
    <w:rsid w:val="78CF4A7B"/>
    <w:rsid w:val="794B223C"/>
    <w:rsid w:val="79563B4F"/>
    <w:rsid w:val="7A044199"/>
    <w:rsid w:val="7A8C2B0C"/>
    <w:rsid w:val="7ABA03B5"/>
    <w:rsid w:val="7B8313A3"/>
    <w:rsid w:val="7B9D289C"/>
    <w:rsid w:val="7BFF730D"/>
    <w:rsid w:val="7DA23CEA"/>
    <w:rsid w:val="7ED46CC2"/>
    <w:rsid w:val="7FEA5061"/>
    <w:rsid w:val="EF7C3E4C"/>
    <w:rsid w:val="FF9E05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beforeLines="0" w:afterLines="0" w:line="360" w:lineRule="auto"/>
      <w:ind w:firstLine="360" w:firstLineChars="150"/>
      <w:jc w:val="center"/>
    </w:pPr>
    <w:rPr>
      <w:rFonts w:hint="eastAsia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15"/>
    <w:basedOn w:val="7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1004</Words>
  <Characters>1029</Characters>
  <Lines>0</Lines>
  <Paragraphs>0</Paragraphs>
  <TotalTime>179</TotalTime>
  <ScaleCrop>false</ScaleCrop>
  <LinksUpToDate>false</LinksUpToDate>
  <CharactersWithSpaces>1040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2021-02-02T06:36:00Z</dcterms:created>
  <dc:creator>小波罗</dc:creator>
  <cp:lastModifiedBy>小矮子</cp:lastModifiedBy>
  <dcterms:modified xsi:type="dcterms:W3CDTF">2024-09-19T05:26:45Z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AF91A0BDAEC74214BFD7B9D652CC075B_13</vt:lpwstr>
  </property>
</Properties>
</file>