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一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>
      <w:pPr>
        <w:spacing w:line="240" w:lineRule="auto"/>
        <w:jc w:val="both"/>
        <w:rPr>
          <w:rFonts w:hint="default" w:ascii="宋体" w:hAnsi="宋体" w:eastAsia="宋体" w:cs="宋体"/>
          <w:b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班级：中3班  实施主题：我升中班了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月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2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日—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9月6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</w:t>
      </w:r>
      <w:r>
        <w:rPr>
          <w:rFonts w:hint="eastAsia" w:asciiTheme="minorEastAsia" w:hAnsiTheme="minorEastAsia" w:eastAsiaTheme="minorEastAsia" w:cstheme="minorEastAsia"/>
          <w:b/>
          <w:bCs w:val="0"/>
        </w:rPr>
        <w:t xml:space="preserve"> 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宁</w:t>
      </w:r>
      <w:r>
        <w:rPr>
          <w:rFonts w:hint="eastAsia" w:ascii="宋体" w:hAnsi="宋体" w:cs="宋体"/>
          <w:b/>
          <w:lang w:val="en-US" w:eastAsia="zh-CN"/>
        </w:rPr>
        <w:t>、吴、郭老师</w:t>
      </w:r>
    </w:p>
    <w:tbl>
      <w:tblPr>
        <w:tblStyle w:val="9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76"/>
        <w:gridCol w:w="1776"/>
        <w:gridCol w:w="1776"/>
        <w:gridCol w:w="1776"/>
        <w:gridCol w:w="1776"/>
      </w:tblGrid>
      <w:tr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1.知道自己是中班的小朋友了，能与同伴友好相处，共同做游戏，体验做中班小朋友的愉悦心情，会做自己能做的事，体验成长的快乐。（主题目标）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认知数字1—5，用点卡和数字表示5以内的数量。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3.提醒主动喝水小便洗手，养成良好的常规习惯。（保育目标）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提醒幼儿安静进餐，不挑食不偏食，饭后将残渣捡入餐盘。（常规目标）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7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77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 xml:space="preserve">热情接待幼儿来园，与幼儿有礼貌地打招呼。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：能迅速找到自己的标记图案，根据小组签到。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建构区：提供多种积木，搭建自己的新班级。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1260" w:firstLineChars="600"/>
              <w:rPr>
                <w:rFonts w:hint="default" w:ascii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>生活区：提供布娃娃、手纸等日常生活用品，请幼儿学习使用正确的方法擦屁屁。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：我升中班了、我的假期生活。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607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</w:t>
            </w:r>
            <w:r>
              <w:rPr>
                <w:rFonts w:hint="eastAsia" w:ascii="宋体" w:hAnsi="宋体"/>
                <w:bCs/>
                <w:sz w:val="24"/>
                <w:szCs w:val="20"/>
                <w:lang w:val="en-US" w:eastAsia="zh-CN"/>
              </w:rPr>
              <w:t>运动</w:t>
            </w:r>
          </w:p>
        </w:tc>
        <w:tc>
          <w:tcPr>
            <w:tcW w:w="8880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Cs w:val="20"/>
                <w:lang w:eastAsia="zh-CN"/>
              </w:rPr>
              <w:t>站在自己的点点上立正稍息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师幼一起做操，鼓励幼儿动作合拍、到位。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55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vMerge w:val="restart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开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学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活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动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集体游戏：袋鼠跳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双脚并拢跳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集体游戏：切西瓜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反应能力及追逐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集体游戏：小鼓咚咚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折返跑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集体游戏：打地鼠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练习下蹲起立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分散活动：重点指导手部抓握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分散活动：重点指导手脚协调向前走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分散活动：重点指导按照箭头骑行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分散活动：重点指导腿部发力射门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776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数学：我身上的数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认识数字1—5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语言：小熊长大了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说一说自己长大的变化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社会：我们升入中班了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萌发是中班小朋友的自豪感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音乐：我是中班小朋友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用好听的声音演唱歌曲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776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游戏活动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  <w:lang w:val="en-US" w:eastAsia="zh-CN"/>
              </w:rPr>
              <w:t>游戏活动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  <w:lang w:val="en-US" w:eastAsia="zh-CN"/>
              </w:rPr>
              <w:t>游戏活动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  <w:lang w:val="en-US" w:eastAsia="zh-CN"/>
              </w:rPr>
              <w:t>游戏活动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76" w:type="dxa"/>
            <w:vMerge w:val="continue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Hans"/>
              </w:rPr>
              <w:t>自主游戏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Hans"/>
              </w:rPr>
              <w:t>自主游戏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Hans"/>
              </w:rPr>
              <w:t>自主游戏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Hans"/>
              </w:rPr>
              <w:t>自主游戏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718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请幼儿说一说自己快乐的暑假生活，和大家分享暑假的趣事，鼓励幼儿大胆表达。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请孩子们向新朋友介绍班级的区域及生活设施，鼓励新朋友和大家积极交往，尽快融入集体。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83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做好新学期的家访工作，了解孩子们假期在家的生活、学习、健康情况，激发孩子们做中班小朋友的光荣感。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设立家长园地专栏，介绍主题活动的目标和内容，以及需要配合的事项。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52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在作品展示区展示孩子们在假期完成的作品，幼儿相互欣赏交流。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46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/>
                <w:szCs w:val="21"/>
                <w:lang w:val="en-US" w:eastAsia="zh-CN"/>
              </w:rPr>
            </w:pPr>
          </w:p>
        </w:tc>
      </w:tr>
    </w:tbl>
    <w:p>
      <w:pPr>
        <w:pStyle w:val="2"/>
        <w:jc w:val="both"/>
        <w:rPr>
          <w:rFonts w:hint="default" w:eastAsia="宋体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-567055</wp:posOffset>
                </wp:positionV>
                <wp:extent cx="6828155" cy="966978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96697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881" w:firstLineChars="200"/>
                              <w:jc w:val="center"/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4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44"/>
                                <w:lang w:val="en-US" w:eastAsia="zh-CN" w:bidi="ar"/>
                              </w:rPr>
                              <w:t>中班入学准备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641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US" w:eastAsia="zh-CN"/>
                              </w:rPr>
                              <w:t>一、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US" w:eastAsia="zh-CN"/>
                              </w:rPr>
                              <w:t>孩子升入中班后的变化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2"/>
                                <w:sz w:val="24"/>
                                <w:szCs w:val="24"/>
                              </w:rPr>
                              <w:t>1.动作能力需求大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  <w:t>与小班幼儿相比，中班孩子的动作进一步发展，活动能力增强，喜欢跑、跳、攀、钻等各种活动。游戏内容更加丰富，有一定的情节，游戏中能与他人合作。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2"/>
                                <w:sz w:val="24"/>
                                <w:szCs w:val="24"/>
                              </w:rPr>
                              <w:t>2.延长的注意力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  <w:t>细心的家长会发现中班孩子的活动内容要比小班多，且活动时间长，孩子集中精力从事某种活动的时间也较以前延长。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2"/>
                                <w:sz w:val="24"/>
                                <w:szCs w:val="24"/>
                              </w:rPr>
                              <w:t>3.经常爱问“为什么”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  <w:t>中班孩子常常问“为什么呢”“怎么样呢”之类的问题。他们正是通过这些问题使他脑海中的世界图像更加鲜明、具体。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2"/>
                                <w:sz w:val="24"/>
                                <w:szCs w:val="24"/>
                              </w:rPr>
                              <w:t>4.聪明中带着一点“小麻烦”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  <w:t>中班处在游戏的高峰时期，他们不仅爱玩游戏而且会玩游戏。他们会自己确定主题，安排角色，独立游戏并在游戏中逐渐形成伙伴关系，而且这一年他们会拥有相对稳定的友谊。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  <w:t>爱玩游戏而且会玩游戏。他们会自己确定主题，安排角色，独立游戏并在游戏中逐渐形成伙伴关系，而且这一年他们会拥有相对稳定的友谊。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641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2"/>
                                <w:sz w:val="32"/>
                                <w:szCs w:val="32"/>
                              </w:rPr>
                              <w:t>二、给家长的建议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  <w:t>1.要和老师进行充分交流及时了解孩子的情况，重视孩子的言行问题，及时采取应对措施，同时家长要为孩子树立好榜样。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  <w:t>2.真正将孩子作为家庭的一份子，平等的对待孩子，遇事多给孩子讲道理，更多的了解孩子的心里在想什么。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  <w:t>3.给予孩子更多的自由空间，允许孩子自己选择第二天上幼儿园要穿的衣服，成人做事情时请孩子帮忙，以满足他们动手做事的欲望。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  <w:t>4.引导孩子记住父母和幼儿园的名字，家庭住址和电话号码，教会孩子一些预防危险的常识。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autoSpaceDE w:val="0"/>
                              <w:autoSpaceDN/>
                              <w:spacing w:before="0" w:beforeAutospacing="0" w:after="0" w:afterAutospacing="0" w:line="360" w:lineRule="auto"/>
                              <w:ind w:left="0" w:right="0" w:firstLine="48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</w:rPr>
                              <w:t>5.帮助孩子掌握生活技能，如：学会使用筷子、会自己擦屁股、能熟练上下楼梯、会自己穿外套等。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Autospacing="1" w:after="0" w:afterAutospacing="1"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-44.65pt;height:761.4pt;width:537.65pt;z-index:251662336;mso-width-relative:page;mso-height-relative:page;" filled="f" stroked="f" coordsize="21600,21600" o:gfxdata="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NuiCZNwAAAAMAQAADwAAAAAAAAAB&#10;ACAAAAA4AAAAZHJzL2Rvd25yZXYueG1sUEsBAhQAFAAAAAgAh07iQJ1NaNQvAgAANQQAAA4AAAAA&#10;AAAAAQAgAAAAQQEAAGRycy9lMm9Eb2MueG1sUEsFBgAAAAAGAAYAWQEAAOIFAAAAAA==&#10;">
                <v:fill on="f" focussize="0,0"/>
                <v:stroke on="f" weight="3pt" dashstyle="3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881" w:firstLineChars="200"/>
                        <w:jc w:val="center"/>
                        <w:rPr>
                          <w:rFonts w:hint="eastAsia" w:ascii="宋体" w:hAnsi="宋体" w:cs="宋体"/>
                          <w:b/>
                          <w:bCs/>
                          <w:color w:val="000000"/>
                          <w:kern w:val="2"/>
                          <w:sz w:val="44"/>
                          <w:szCs w:val="4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color w:val="000000"/>
                          <w:kern w:val="2"/>
                          <w:sz w:val="44"/>
                          <w:szCs w:val="44"/>
                          <w:lang w:val="en-US" w:eastAsia="zh-CN" w:bidi="ar"/>
                        </w:rPr>
                        <w:t>中班入学准备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641" w:firstLineChars="20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kern w:val="2"/>
                          <w:sz w:val="32"/>
                          <w:szCs w:val="32"/>
                          <w:lang w:val="en-US" w:eastAsia="zh-CN"/>
                        </w:rPr>
                        <w:t>一、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kern w:val="2"/>
                          <w:sz w:val="32"/>
                          <w:szCs w:val="32"/>
                          <w:lang w:val="en-US" w:eastAsia="zh-CN"/>
                        </w:rPr>
                        <w:t>孩子升入中班后的变化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kern w:val="2"/>
                          <w:sz w:val="24"/>
                          <w:szCs w:val="24"/>
                        </w:rPr>
                        <w:t>1.动作能力需求大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  <w:t>与小班幼儿相比，中班孩子的动作进一步发展，活动能力增强，喜欢跑、跳、攀、钻等各种活动。游戏内容更加丰富，有一定的情节，游戏中能与他人合作。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kern w:val="2"/>
                          <w:sz w:val="24"/>
                          <w:szCs w:val="24"/>
                        </w:rPr>
                        <w:t>2.延长的注意力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  <w:t>细心的家长会发现中班孩子的活动内容要比小班多，且活动时间长，孩子集中精力从事某种活动的时间也较以前延长。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kern w:val="2"/>
                          <w:sz w:val="24"/>
                          <w:szCs w:val="24"/>
                        </w:rPr>
                        <w:t>3.经常爱问“为什么”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  <w:t>中班孩子常常问“为什么呢”“怎么样呢”之类的问题。他们正是通过这些问题使他脑海中的世界图像更加鲜明、具体。 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kern w:val="2"/>
                          <w:sz w:val="24"/>
                          <w:szCs w:val="24"/>
                        </w:rPr>
                        <w:t>4.聪明中带着一点“小麻烦”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  <w:t>中班处在游戏的高峰时期，他们不仅爱玩游戏而且会玩游戏。他们会自己确定主题，安排角色，独立游戏并在游戏中逐渐形成伙伴关系，而且这一年他们会拥有相对稳定的友谊。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  <w:t>爱玩游戏而且会玩游戏。他们会自己确定主题，安排角色，独立游戏并在游戏中逐渐形成伙伴关系，而且这一年他们会拥有相对稳定的友谊。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641" w:firstLineChars="20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kern w:val="2"/>
                          <w:sz w:val="32"/>
                          <w:szCs w:val="32"/>
                        </w:rPr>
                        <w:t>二、给家长的建议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  <w:t>1.要和老师进行充分交流及时了解孩子的情况，重视孩子的言行问题，及时采取应对措施，同时家长要为孩子树立好榜样。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  <w:t>2.真正将孩子作为家庭的一份子，平等的对待孩子，遇事多给孩子讲道理，更多的了解孩子的心里在想什么。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  <w:t>3.给予孩子更多的自由空间，允许孩子自己选择第二天上幼儿园要穿的衣服，成人做事情时请孩子帮忙，以满足他们动手做事的欲望。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  <w:t>4.引导孩子记住父母和幼儿园的名字，家庭住址和电话号码，教会孩子一些预防危险的常识。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autoSpaceDE w:val="0"/>
                        <w:autoSpaceDN/>
                        <w:spacing w:before="0" w:beforeAutospacing="0" w:after="0" w:afterAutospacing="0" w:line="360" w:lineRule="auto"/>
                        <w:ind w:left="0" w:right="0" w:firstLine="480" w:firstLineChars="200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</w:rPr>
                        <w:t>5.帮助孩子掌握生活技能，如：学会使用筷子、会自己擦屁股、能熟练上下楼梯、会自己穿外套等。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Autospacing="1" w:after="0" w:afterAutospacing="1" w:line="360" w:lineRule="auto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-1259840</wp:posOffset>
            </wp:positionH>
            <wp:positionV relativeFrom="paragraph">
              <wp:posOffset>-1193800</wp:posOffset>
            </wp:positionV>
            <wp:extent cx="7973695" cy="11211560"/>
            <wp:effectExtent l="0" t="0" r="8255" b="8890"/>
            <wp:wrapNone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73695" cy="1121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bidi w:val="0"/>
        <w:rPr>
          <w:rFonts w:hint="default" w:ascii="Calibri" w:hAnsi="Calibri" w:eastAsia="宋体" w:cs="Times New Roman"/>
          <w:kern w:val="2"/>
          <w:sz w:val="21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sz w:val="28"/>
        </w:rPr>
      </w:pPr>
    </w:p>
    <w:p>
      <w:pPr>
        <w:tabs>
          <w:tab w:val="left" w:pos="729"/>
        </w:tabs>
        <w:bidi w:val="0"/>
        <w:jc w:val="left"/>
        <w:rPr>
          <w:sz w:val="28"/>
        </w:rPr>
      </w:pPr>
    </w:p>
    <w:p>
      <w:pPr>
        <w:tabs>
          <w:tab w:val="left" w:pos="729"/>
        </w:tabs>
        <w:bidi w:val="0"/>
        <w:jc w:val="left"/>
        <w:rPr>
          <w:sz w:val="28"/>
        </w:rPr>
      </w:pPr>
    </w:p>
    <w:p>
      <w:pPr>
        <w:tabs>
          <w:tab w:val="left" w:pos="729"/>
        </w:tabs>
        <w:bidi w:val="0"/>
        <w:jc w:val="left"/>
        <w:rPr>
          <w:sz w:val="28"/>
        </w:rPr>
      </w:pPr>
    </w:p>
    <w:p>
      <w:pPr>
        <w:tabs>
          <w:tab w:val="left" w:pos="729"/>
        </w:tabs>
        <w:bidi w:val="0"/>
        <w:jc w:val="left"/>
        <w:rPr>
          <w:sz w:val="28"/>
        </w:rPr>
      </w:pPr>
    </w:p>
    <w:p>
      <w:pPr>
        <w:tabs>
          <w:tab w:val="left" w:pos="729"/>
        </w:tabs>
        <w:bidi w:val="0"/>
        <w:jc w:val="left"/>
        <w:rPr>
          <w:sz w:val="28"/>
        </w:rPr>
      </w:pPr>
    </w:p>
    <w:p>
      <w:pPr>
        <w:tabs>
          <w:tab w:val="left" w:pos="729"/>
        </w:tabs>
        <w:bidi w:val="0"/>
        <w:jc w:val="left"/>
        <w:rPr>
          <w:sz w:val="28"/>
        </w:rPr>
      </w:pPr>
    </w:p>
    <w:p>
      <w:pPr>
        <w:tabs>
          <w:tab w:val="left" w:pos="729"/>
        </w:tabs>
        <w:bidi w:val="0"/>
        <w:jc w:val="left"/>
        <w:rPr>
          <w:sz w:val="28"/>
        </w:rPr>
      </w:pPr>
    </w:p>
    <w:p>
      <w:pPr>
        <w:tabs>
          <w:tab w:val="left" w:pos="729"/>
        </w:tabs>
        <w:bidi w:val="0"/>
        <w:jc w:val="left"/>
        <w:rPr>
          <w:sz w:val="28"/>
        </w:rPr>
      </w:pPr>
    </w:p>
    <w:p>
      <w:pPr>
        <w:tabs>
          <w:tab w:val="left" w:pos="729"/>
        </w:tabs>
        <w:bidi w:val="0"/>
        <w:jc w:val="left"/>
        <w:rPr>
          <w:sz w:val="28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29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886B86D4-F783-2BF8-E5C1-D5660C2920B4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9B2521BB-B789-E01F-E5C1-D566A7D3BCCD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  <w:p>
    <w:pPr>
      <w:pStyle w:val="3"/>
      <w:rPr>
        <w:rFonts w:hint="eastAsia" w:eastAsia="宋体"/>
        <w:lang w:eastAsia="zh-CN"/>
      </w:rPr>
    </w:pPr>
  </w:p>
  <w:p>
    <w:pPr>
      <w:pStyle w:val="3"/>
    </w:pPr>
  </w:p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0288;mso-width-relative:page;mso-height-relative:page;" fillcolor="#808080" filled="t" stroked="f" coordsize="21600,21600" o:gfxdata="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WAAAAZHJzL1BLAQIUABQAAAAIAIdO4kDIcaEt2AAAAAkBAAAPAAAAAAAAAAEAIAAAADgAAABk&#10;cnMvZG93bnJldi54bWxQSwECFAAUAAAACACHTuJAULWuVbcBAAA/AwAADgAAAAAAAAABACAAAAA9&#10;AQAAZHJzL2Uyb0RvYy54bWxQSwUGAAAAAAYABgBZAQAAZg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1FC574"/>
    <w:multiLevelType w:val="singleLevel"/>
    <w:tmpl w:val="E41FC5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A761930"/>
    <w:multiLevelType w:val="singleLevel"/>
    <w:tmpl w:val="1A76193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3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wLCJoZGlkIjoiZjQ1NWYwYmI5MDRmODU2MzFhZTEzMTQ1OWI0NWNiM2IiLCJ1c2VyQ291bnQiOjU5fQ=="/>
  </w:docVars>
  <w:rsids>
    <w:rsidRoot w:val="70AB3559"/>
    <w:rsid w:val="00DC7C1D"/>
    <w:rsid w:val="02300221"/>
    <w:rsid w:val="024C7A5B"/>
    <w:rsid w:val="03496B7F"/>
    <w:rsid w:val="03633F1C"/>
    <w:rsid w:val="057B3E6F"/>
    <w:rsid w:val="05B74771"/>
    <w:rsid w:val="05EF6EA6"/>
    <w:rsid w:val="07027EF6"/>
    <w:rsid w:val="086467EC"/>
    <w:rsid w:val="09A6169F"/>
    <w:rsid w:val="09E10052"/>
    <w:rsid w:val="0A050E07"/>
    <w:rsid w:val="0B212BCE"/>
    <w:rsid w:val="0CC10118"/>
    <w:rsid w:val="0CCE019F"/>
    <w:rsid w:val="0CFC4CB7"/>
    <w:rsid w:val="0D0D0EE1"/>
    <w:rsid w:val="0D270C60"/>
    <w:rsid w:val="0D9F6FD7"/>
    <w:rsid w:val="0F1B0D97"/>
    <w:rsid w:val="10B60632"/>
    <w:rsid w:val="12541A8A"/>
    <w:rsid w:val="134E49AB"/>
    <w:rsid w:val="141C038E"/>
    <w:rsid w:val="144D0B5D"/>
    <w:rsid w:val="156062FD"/>
    <w:rsid w:val="15D869C2"/>
    <w:rsid w:val="16A761E6"/>
    <w:rsid w:val="17B435C8"/>
    <w:rsid w:val="17BF04BE"/>
    <w:rsid w:val="198F43B7"/>
    <w:rsid w:val="1A110E9E"/>
    <w:rsid w:val="1A8E0D1A"/>
    <w:rsid w:val="1AB609B8"/>
    <w:rsid w:val="1AE40E2D"/>
    <w:rsid w:val="1C946344"/>
    <w:rsid w:val="1D5F76BA"/>
    <w:rsid w:val="1DD230CA"/>
    <w:rsid w:val="1F1F4417"/>
    <w:rsid w:val="20351B5F"/>
    <w:rsid w:val="2054522D"/>
    <w:rsid w:val="21035A46"/>
    <w:rsid w:val="21DE2044"/>
    <w:rsid w:val="21E316DE"/>
    <w:rsid w:val="2228687C"/>
    <w:rsid w:val="226E2C5D"/>
    <w:rsid w:val="2270230A"/>
    <w:rsid w:val="23816E1F"/>
    <w:rsid w:val="240628F3"/>
    <w:rsid w:val="24DA33F8"/>
    <w:rsid w:val="25527864"/>
    <w:rsid w:val="27870C98"/>
    <w:rsid w:val="28E46754"/>
    <w:rsid w:val="28ED6E0F"/>
    <w:rsid w:val="29BB6C0A"/>
    <w:rsid w:val="2AC93EBA"/>
    <w:rsid w:val="2B8C5C18"/>
    <w:rsid w:val="2C4F0D06"/>
    <w:rsid w:val="2C6F6947"/>
    <w:rsid w:val="2CDC665A"/>
    <w:rsid w:val="2D2D559B"/>
    <w:rsid w:val="2D9B72E8"/>
    <w:rsid w:val="2DDB178A"/>
    <w:rsid w:val="2FA937C7"/>
    <w:rsid w:val="2FAD35B6"/>
    <w:rsid w:val="315076E8"/>
    <w:rsid w:val="3236701A"/>
    <w:rsid w:val="326569F4"/>
    <w:rsid w:val="32A524E5"/>
    <w:rsid w:val="342F48F7"/>
    <w:rsid w:val="34483F75"/>
    <w:rsid w:val="345B0EA7"/>
    <w:rsid w:val="35355808"/>
    <w:rsid w:val="35C92D28"/>
    <w:rsid w:val="363D2887"/>
    <w:rsid w:val="36832FFC"/>
    <w:rsid w:val="396A0841"/>
    <w:rsid w:val="3A387523"/>
    <w:rsid w:val="3AFF738A"/>
    <w:rsid w:val="3BFB72D9"/>
    <w:rsid w:val="3C26357D"/>
    <w:rsid w:val="3C505898"/>
    <w:rsid w:val="3CB01C23"/>
    <w:rsid w:val="3D3F6914"/>
    <w:rsid w:val="3D6D082A"/>
    <w:rsid w:val="3F414899"/>
    <w:rsid w:val="45006C8C"/>
    <w:rsid w:val="45FD1795"/>
    <w:rsid w:val="46465C97"/>
    <w:rsid w:val="47531C4D"/>
    <w:rsid w:val="47A81590"/>
    <w:rsid w:val="48A759E8"/>
    <w:rsid w:val="48FB5D34"/>
    <w:rsid w:val="4B6D68F7"/>
    <w:rsid w:val="4B866031"/>
    <w:rsid w:val="4D3E25CE"/>
    <w:rsid w:val="4E0B2762"/>
    <w:rsid w:val="4F874F9D"/>
    <w:rsid w:val="506765BF"/>
    <w:rsid w:val="506C6AD2"/>
    <w:rsid w:val="506F4DD8"/>
    <w:rsid w:val="51493AE0"/>
    <w:rsid w:val="51DD3F57"/>
    <w:rsid w:val="527B6107"/>
    <w:rsid w:val="52EF75C6"/>
    <w:rsid w:val="53E126F6"/>
    <w:rsid w:val="55751906"/>
    <w:rsid w:val="55D8594C"/>
    <w:rsid w:val="55F31D62"/>
    <w:rsid w:val="569125D0"/>
    <w:rsid w:val="58553F20"/>
    <w:rsid w:val="5AD80E55"/>
    <w:rsid w:val="5BAB1D8B"/>
    <w:rsid w:val="5C707F40"/>
    <w:rsid w:val="5D0A013D"/>
    <w:rsid w:val="5EF70372"/>
    <w:rsid w:val="60C16781"/>
    <w:rsid w:val="61A96456"/>
    <w:rsid w:val="648B62E9"/>
    <w:rsid w:val="64F34CC8"/>
    <w:rsid w:val="656B09EE"/>
    <w:rsid w:val="65771095"/>
    <w:rsid w:val="66D863DA"/>
    <w:rsid w:val="67F51E74"/>
    <w:rsid w:val="67FC76A6"/>
    <w:rsid w:val="68361648"/>
    <w:rsid w:val="687B22DE"/>
    <w:rsid w:val="6A981EA9"/>
    <w:rsid w:val="6AA76030"/>
    <w:rsid w:val="6ACA0B35"/>
    <w:rsid w:val="6B917E44"/>
    <w:rsid w:val="6C583452"/>
    <w:rsid w:val="6D080106"/>
    <w:rsid w:val="6EC526E7"/>
    <w:rsid w:val="70335512"/>
    <w:rsid w:val="70AB3559"/>
    <w:rsid w:val="7313300D"/>
    <w:rsid w:val="73821752"/>
    <w:rsid w:val="75D73501"/>
    <w:rsid w:val="75DC2D3D"/>
    <w:rsid w:val="765B3C61"/>
    <w:rsid w:val="77F53E93"/>
    <w:rsid w:val="77FB1373"/>
    <w:rsid w:val="78543C2B"/>
    <w:rsid w:val="799404F5"/>
    <w:rsid w:val="79BA5C56"/>
    <w:rsid w:val="7B146FEF"/>
    <w:rsid w:val="7C29401B"/>
    <w:rsid w:val="7DC35ADB"/>
    <w:rsid w:val="7DCA04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qFormat/>
    <w:uiPriority w:val="0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uwenying/Library/Containers/com.kingsoft.wpsoffice.mac/Data/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2</Pages>
  <Words>1040</Words>
  <Characters>1066</Characters>
  <Lines>6</Lines>
  <Paragraphs>1</Paragraphs>
  <TotalTime>0</TotalTime>
  <ScaleCrop>false</ScaleCrop>
  <LinksUpToDate>false</LinksUpToDate>
  <CharactersWithSpaces>1079</CharactersWithSpaces>
  <Application>WPS Office_3.9.1.6204_F1E327BC-269C-435d-A152-05C5408002CA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wuwenying</cp:lastModifiedBy>
  <cp:lastPrinted>2024-08-30T17:37:00Z</cp:lastPrinted>
  <dcterms:modified xsi:type="dcterms:W3CDTF">2024-09-02T21:47:17Z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4CE1852693FC4F55A6309CC8D13F2F22_13</vt:lpwstr>
  </property>
</Properties>
</file>