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6D7B7">
    <v:background id="_x0000_s1025">
      <v:fill type="tile" on="t" color2="#FFFFFF" o:title="pane1" focussize="0,0" recolor="t" r:id="rId7"/>
    </v:background>
  </w:background>
  <w:body>
    <w:p>
      <w:pPr>
        <w:spacing w:line="240" w:lineRule="auto"/>
        <w:jc w:val="center"/>
        <w:rPr>
          <w:rFonts w:hint="eastAsia" w:eastAsia="宋体"/>
          <w:b/>
          <w:sz w:val="32"/>
          <w:szCs w:val="32"/>
        </w:rPr>
      </w:pPr>
      <w:r>
        <w:rPr>
          <w:rFonts w:hint="eastAsia" w:eastAsia="宋体"/>
          <w:b/>
          <w:sz w:val="32"/>
          <w:szCs w:val="32"/>
        </w:rPr>
        <w:t>第</w:t>
      </w:r>
      <w:r>
        <w:rPr>
          <w:rFonts w:hint="eastAsia" w:eastAsia="宋体"/>
          <w:b/>
          <w:sz w:val="32"/>
          <w:szCs w:val="32"/>
          <w:u w:val="single"/>
        </w:rPr>
        <w:t xml:space="preserve"> </w:t>
      </w:r>
      <w:r>
        <w:rPr>
          <w:rFonts w:hint="eastAsia"/>
          <w:b/>
          <w:sz w:val="32"/>
          <w:szCs w:val="32"/>
          <w:u w:val="single"/>
          <w:lang w:eastAsia="zh-CN"/>
        </w:rPr>
        <w:t>十三</w:t>
      </w:r>
      <w:r>
        <w:rPr>
          <w:rFonts w:hint="eastAsia" w:eastAsia="宋体"/>
          <w:b/>
          <w:sz w:val="32"/>
          <w:szCs w:val="32"/>
          <w:u w:val="single"/>
        </w:rPr>
        <w:t xml:space="preserve"> </w:t>
      </w:r>
      <w:r>
        <w:rPr>
          <w:rFonts w:hint="eastAsia" w:eastAsia="宋体"/>
          <w:b/>
          <w:sz w:val="32"/>
          <w:szCs w:val="32"/>
        </w:rPr>
        <w:t>周工作计划</w:t>
      </w:r>
    </w:p>
    <w:p>
      <w:pPr>
        <w:spacing w:line="240" w:lineRule="auto"/>
        <w:jc w:val="both"/>
        <w:rPr>
          <w:rFonts w:hint="eastAsia" w:ascii="宋体" w:hAnsi="宋体" w:eastAsia="宋体" w:cs="宋体"/>
          <w:color w:val="000000"/>
          <w:kern w:val="2"/>
          <w:sz w:val="21"/>
          <w:szCs w:val="21"/>
          <w:lang w:val="en-US" w:eastAsia="zh-CN" w:bidi="ar"/>
        </w:rPr>
      </w:pPr>
      <w:r>
        <w:rPr>
          <w:rFonts w:hint="eastAsia" w:ascii="宋体" w:hAnsi="宋体" w:cs="宋体"/>
          <w:b/>
          <w:lang w:val="en-US" w:eastAsia="zh-CN"/>
        </w:rPr>
        <w:t>班级：小4班  实施主题：</w:t>
      </w:r>
      <w:r>
        <w:rPr>
          <w:rFonts w:hint="eastAsia" w:ascii="宋体" w:hAnsi="宋体" w:cs="宋体"/>
          <w:b/>
          <w:lang w:eastAsia="zh-CN"/>
        </w:rPr>
        <w:t>你好，小动物</w:t>
      </w:r>
      <w:r>
        <w:rPr>
          <w:rFonts w:hint="eastAsia" w:ascii="宋体" w:hAnsi="宋体" w:cs="宋体"/>
          <w:b/>
          <w:lang w:val="en-US" w:eastAsia="zh-CN"/>
        </w:rPr>
        <w:t xml:space="preserve">   </w:t>
      </w:r>
      <w:r>
        <w:rPr>
          <w:rFonts w:hint="eastAsia" w:ascii="宋体" w:hAnsi="宋体" w:eastAsia="宋体" w:cs="宋体"/>
          <w:b/>
          <w:lang w:eastAsia="zh-CN"/>
        </w:rPr>
        <w:t>日期:</w:t>
      </w:r>
      <w:r>
        <w:rPr>
          <w:rFonts w:hint="eastAsia" w:ascii="宋体" w:hAnsi="宋体" w:cs="宋体"/>
          <w:b/>
          <w:lang w:val="en-US" w:eastAsia="zh-CN"/>
        </w:rPr>
        <w:t>5</w:t>
      </w:r>
      <w:r>
        <w:rPr>
          <w:rFonts w:hint="eastAsia" w:ascii="宋体" w:hAnsi="宋体" w:eastAsia="宋体" w:cs="宋体"/>
          <w:b/>
          <w:lang w:eastAsia="zh-CN"/>
        </w:rPr>
        <w:t>月</w:t>
      </w:r>
      <w:r>
        <w:rPr>
          <w:rFonts w:hint="eastAsia" w:ascii="宋体" w:hAnsi="宋体" w:cs="宋体"/>
          <w:b/>
          <w:lang w:val="en-US" w:eastAsia="zh-CN"/>
        </w:rPr>
        <w:t>13</w:t>
      </w:r>
      <w:r>
        <w:rPr>
          <w:rFonts w:hint="eastAsia" w:ascii="宋体" w:hAnsi="宋体" w:eastAsia="宋体" w:cs="宋体"/>
          <w:b/>
          <w:lang w:eastAsia="zh-CN"/>
        </w:rPr>
        <w:t>日—</w:t>
      </w:r>
      <w:r>
        <w:rPr>
          <w:rFonts w:hint="eastAsia" w:ascii="宋体" w:hAnsi="宋体" w:cs="宋体"/>
          <w:b/>
          <w:lang w:val="en-US" w:eastAsia="zh-CN"/>
        </w:rPr>
        <w:t>5</w:t>
      </w:r>
      <w:r>
        <w:rPr>
          <w:rFonts w:hint="eastAsia" w:ascii="宋体" w:hAnsi="宋体" w:eastAsia="宋体" w:cs="宋体"/>
          <w:b/>
          <w:lang w:eastAsia="zh-CN"/>
        </w:rPr>
        <w:t>月</w:t>
      </w:r>
      <w:r>
        <w:rPr>
          <w:rFonts w:hint="eastAsia" w:ascii="宋体" w:hAnsi="宋体" w:cs="宋体"/>
          <w:b/>
          <w:lang w:val="en-US" w:eastAsia="zh-CN"/>
        </w:rPr>
        <w:t>17</w:t>
      </w:r>
      <w:r>
        <w:rPr>
          <w:rFonts w:hint="eastAsia" w:ascii="宋体" w:hAnsi="宋体" w:eastAsia="宋体" w:cs="宋体"/>
          <w:b/>
          <w:lang w:eastAsia="zh-CN"/>
        </w:rPr>
        <w:t>日</w:t>
      </w:r>
      <w:r>
        <w:rPr>
          <w:rFonts w:hint="eastAsia" w:ascii="宋体" w:hAnsi="宋体" w:cs="宋体"/>
          <w:b/>
          <w:lang w:val="en-US" w:eastAsia="zh-CN"/>
        </w:rPr>
        <w:t xml:space="preserve">  </w:t>
      </w:r>
      <w:r>
        <w:rPr>
          <w:rFonts w:hint="eastAsia" w:ascii="宋体" w:hAnsi="宋体" w:eastAsia="宋体" w:cs="宋体"/>
          <w:b/>
          <w:lang w:val="en-US" w:eastAsia="zh-CN"/>
        </w:rPr>
        <w:t>带班老师：马、沈老师</w:t>
      </w:r>
    </w:p>
    <w:tbl>
      <w:tblPr>
        <w:tblStyle w:val="7"/>
        <w:tblpPr w:leftFromText="180" w:rightFromText="180" w:vertAnchor="text" w:horzAnchor="page" w:tblpX="1355" w:tblpY="41"/>
        <w:tblOverlap w:val="never"/>
        <w:tblW w:w="4996" w:type="pct"/>
        <w:tblInd w:w="0" w:type="dxa"/>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Layout w:type="autofit"/>
        <w:tblCellMar>
          <w:top w:w="0" w:type="dxa"/>
          <w:left w:w="108" w:type="dxa"/>
          <w:bottom w:w="0" w:type="dxa"/>
          <w:right w:w="108" w:type="dxa"/>
        </w:tblCellMar>
      </w:tblPr>
      <w:tblGrid>
        <w:gridCol w:w="456"/>
        <w:gridCol w:w="456"/>
        <w:gridCol w:w="1633"/>
        <w:gridCol w:w="1617"/>
        <w:gridCol w:w="1627"/>
        <w:gridCol w:w="1627"/>
        <w:gridCol w:w="1751"/>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1384" w:hRule="atLeast"/>
        </w:trPr>
        <w:tc>
          <w:tcPr>
            <w:tcW w:w="497" w:type="pct"/>
            <w:gridSpan w:val="2"/>
            <w:shd w:val="pct10"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工作要求</w:t>
            </w:r>
          </w:p>
        </w:tc>
        <w:tc>
          <w:tcPr>
            <w:tcW w:w="4502" w:type="pct"/>
            <w:gridSpan w:val="5"/>
            <w:tcBorders>
              <w:right w:val="thickThinSmallGap" w:color="auto" w:sz="24" w:space="0"/>
            </w:tcBorders>
            <w:vAlign w:val="center"/>
          </w:tcPr>
          <w:p>
            <w:pPr>
              <w:keepNext w:val="0"/>
              <w:keepLines w:val="0"/>
              <w:widowControl/>
              <w:suppressLineNumbers w:val="0"/>
              <w:wordWrap w:val="0"/>
              <w:autoSpaceDE w:val="0"/>
              <w:autoSpaceDN/>
              <w:adjustRightInd w:val="0"/>
              <w:snapToGrid w:val="0"/>
              <w:spacing w:before="0" w:beforeAutospacing="0" w:after="0" w:afterAutospacing="0"/>
              <w:ind w:left="0" w:leftChars="0" w:right="0" w:firstLine="0" w:firstLineChars="0"/>
              <w:jc w:val="both"/>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1.在找找、说说、想想的过程中，发现生活中多种多样的朋友关系</w:t>
            </w:r>
            <w:r>
              <w:rPr>
                <w:rFonts w:hint="default" w:ascii="宋体" w:hAnsi="宋体" w:eastAsia="宋体" w:cs="宋体"/>
                <w:color w:val="000000"/>
                <w:kern w:val="2"/>
                <w:sz w:val="21"/>
                <w:szCs w:val="21"/>
                <w:lang w:val="en-US" w:eastAsia="zh-CN" w:bidi="ar"/>
              </w:rPr>
              <w:t>（主题目标）</w:t>
            </w:r>
          </w:p>
          <w:p>
            <w:pPr>
              <w:keepNext w:val="0"/>
              <w:keepLines w:val="0"/>
              <w:widowControl/>
              <w:suppressLineNumbers w:val="0"/>
              <w:wordWrap w:val="0"/>
              <w:autoSpaceDE w:val="0"/>
              <w:autoSpaceDN/>
              <w:adjustRightInd w:val="0"/>
              <w:snapToGrid w:val="0"/>
              <w:spacing w:before="0" w:beforeAutospacing="0" w:after="0" w:afterAutospacing="0"/>
              <w:ind w:left="0" w:leftChars="0" w:right="0" w:firstLine="0" w:firstLineChars="0"/>
              <w:jc w:val="both"/>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2.能动作协调地跑，在分散跑时能及时躲闪，避免与他人碰撞。</w:t>
            </w:r>
            <w:r>
              <w:rPr>
                <w:rFonts w:hint="default" w:ascii="宋体" w:hAnsi="宋体" w:eastAsia="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保育</w:t>
            </w:r>
            <w:r>
              <w:rPr>
                <w:rFonts w:hint="default" w:ascii="宋体" w:hAnsi="宋体" w:eastAsia="宋体" w:cs="宋体"/>
                <w:color w:val="000000"/>
                <w:kern w:val="2"/>
                <w:sz w:val="21"/>
                <w:szCs w:val="21"/>
                <w:lang w:val="en-US" w:eastAsia="zh-CN" w:bidi="ar"/>
              </w:rPr>
              <w:t>目标）</w:t>
            </w:r>
          </w:p>
          <w:p>
            <w:pPr>
              <w:keepNext w:val="0"/>
              <w:keepLines w:val="0"/>
              <w:widowControl/>
              <w:suppressLineNumbers w:val="0"/>
              <w:wordWrap w:val="0"/>
              <w:autoSpaceDE w:val="0"/>
              <w:autoSpaceDN/>
              <w:adjustRightInd w:val="0"/>
              <w:snapToGrid w:val="0"/>
              <w:spacing w:before="0" w:beforeAutospacing="0" w:after="0" w:afterAutospacing="0"/>
              <w:ind w:left="0" w:leftChars="0" w:right="0" w:firstLine="0" w:firstLineChars="0"/>
              <w:jc w:val="both"/>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3.喜欢和朋友一起游戏，知道好朋友要互相帮助，遵守规则</w:t>
            </w:r>
            <w:r>
              <w:rPr>
                <w:rFonts w:hint="default" w:ascii="宋体" w:hAnsi="宋体" w:eastAsia="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常规目标</w:t>
            </w:r>
            <w:r>
              <w:rPr>
                <w:rFonts w:hint="default" w:ascii="宋体" w:hAnsi="宋体" w:eastAsia="宋体" w:cs="宋体"/>
                <w:color w:val="000000"/>
                <w:kern w:val="2"/>
                <w:sz w:val="21"/>
                <w:szCs w:val="21"/>
                <w:lang w:val="en-US" w:eastAsia="zh-CN" w:bidi="ar"/>
              </w:rPr>
              <w:t>）</w:t>
            </w:r>
          </w:p>
          <w:p>
            <w:pPr>
              <w:keepNext w:val="0"/>
              <w:keepLines w:val="0"/>
              <w:widowControl/>
              <w:suppressLineNumbers w:val="0"/>
              <w:wordWrap w:val="0"/>
              <w:autoSpaceDE w:val="0"/>
              <w:autoSpaceDN/>
              <w:adjustRightInd w:val="0"/>
              <w:snapToGrid w:val="0"/>
              <w:spacing w:before="0" w:beforeAutospacing="0" w:after="0" w:afterAutospacing="0"/>
              <w:ind w:left="0" w:leftChars="0" w:right="0" w:firstLine="0" w:firstLineChars="0"/>
              <w:jc w:val="both"/>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4.尝试在歌声中表现小鸭走路的样子，体验游戏的乐趣。</w:t>
            </w:r>
            <w:r>
              <w:rPr>
                <w:rFonts w:hint="default" w:ascii="宋体" w:hAnsi="宋体" w:eastAsia="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常规</w:t>
            </w:r>
            <w:r>
              <w:rPr>
                <w:rFonts w:hint="default" w:ascii="宋体" w:hAnsi="宋体" w:eastAsia="宋体" w:cs="宋体"/>
                <w:color w:val="000000"/>
                <w:kern w:val="2"/>
                <w:sz w:val="21"/>
                <w:szCs w:val="21"/>
                <w:lang w:val="en-US" w:eastAsia="zh-CN" w:bidi="ar"/>
              </w:rPr>
              <w:t>目标）</w:t>
            </w:r>
          </w:p>
          <w:p>
            <w:pPr>
              <w:keepNext w:val="0"/>
              <w:keepLines w:val="0"/>
              <w:widowControl/>
              <w:suppressLineNumbers w:val="0"/>
              <w:wordWrap w:val="0"/>
              <w:autoSpaceDE w:val="0"/>
              <w:autoSpaceDN/>
              <w:adjustRightInd w:val="0"/>
              <w:snapToGrid w:val="0"/>
              <w:spacing w:before="0" w:beforeAutospacing="0" w:after="0" w:afterAutospacing="0"/>
              <w:ind w:left="0" w:leftChars="0" w:right="0" w:firstLine="0" w:firstLineChars="0"/>
              <w:jc w:val="both"/>
              <w:rPr>
                <w:rFonts w:hint="default" w:ascii="宋体" w:hAnsi="宋体" w:eastAsia="宋体" w:cs="宋体"/>
                <w:color w:val="000000"/>
                <w:kern w:val="2"/>
                <w:sz w:val="21"/>
                <w:szCs w:val="21"/>
                <w:lang w:eastAsia="zh-CN" w:bidi="ar"/>
              </w:rPr>
            </w:pPr>
            <w:r>
              <w:rPr>
                <w:rFonts w:hint="eastAsia" w:ascii="宋体" w:hAnsi="宋体" w:eastAsia="宋体" w:cs="宋体"/>
                <w:color w:val="000000"/>
                <w:kern w:val="2"/>
                <w:sz w:val="21"/>
                <w:szCs w:val="21"/>
                <w:lang w:val="en-US" w:eastAsia="zh-CN" w:bidi="ar"/>
              </w:rPr>
              <w:t>5.能用撕撕贴贴、涂涂画画等方式表现小鸡的不同形态</w:t>
            </w:r>
            <w:r>
              <w:rPr>
                <w:rFonts w:hint="default" w:ascii="宋体" w:hAnsi="宋体" w:eastAsia="宋体" w:cs="宋体"/>
                <w:color w:val="000000"/>
                <w:kern w:val="2"/>
                <w:sz w:val="21"/>
                <w:szCs w:val="21"/>
                <w:lang w:val="en-US" w:eastAsia="zh-CN" w:bidi="ar"/>
              </w:rPr>
              <w:t>。（主题目标）</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20" w:hRule="atLeast"/>
        </w:trPr>
        <w:tc>
          <w:tcPr>
            <w:tcW w:w="497" w:type="pct"/>
            <w:gridSpan w:val="2"/>
            <w:tcBorders>
              <w:tl2br w:val="single" w:color="auto" w:sz="4" w:space="0"/>
            </w:tcBorders>
            <w:shd w:val="pct10" w:color="auto" w:fill="auto"/>
          </w:tcPr>
          <w:p>
            <w:pPr>
              <w:keepNext w:val="0"/>
              <w:keepLines w:val="0"/>
              <w:suppressLineNumbers w:val="0"/>
              <w:snapToGrid w:val="0"/>
              <w:spacing w:before="0" w:beforeAutospacing="0" w:after="0" w:afterAutospacing="0" w:line="300" w:lineRule="exact"/>
              <w:ind w:left="0" w:right="0" w:firstLine="180" w:firstLineChars="100"/>
              <w:rPr>
                <w:rFonts w:hint="default" w:ascii="宋体" w:hAnsi="宋体"/>
                <w:bCs/>
                <w:sz w:val="18"/>
                <w:szCs w:val="18"/>
              </w:rPr>
            </w:pPr>
            <w:r>
              <w:rPr>
                <w:rFonts w:hint="eastAsia" w:ascii="宋体" w:hAnsi="宋体"/>
                <w:bCs/>
                <w:sz w:val="18"/>
                <w:szCs w:val="18"/>
                <w:lang w:eastAsia="zh-CN"/>
              </w:rPr>
              <w:t>星</w:t>
            </w:r>
            <w:r>
              <w:rPr>
                <w:rFonts w:hint="eastAsia" w:ascii="宋体" w:hAnsi="宋体"/>
                <w:bCs/>
                <w:sz w:val="18"/>
                <w:szCs w:val="18"/>
              </w:rPr>
              <w:t>期</w:t>
            </w:r>
          </w:p>
          <w:p>
            <w:pPr>
              <w:keepNext w:val="0"/>
              <w:keepLines w:val="0"/>
              <w:suppressLineNumbers w:val="0"/>
              <w:spacing w:before="0" w:beforeAutospacing="0" w:after="0" w:afterAutospacing="0" w:line="300" w:lineRule="exact"/>
              <w:ind w:left="0" w:right="0"/>
              <w:rPr>
                <w:rFonts w:hint="default" w:ascii="宋体" w:hAnsi="宋体"/>
                <w:bCs/>
                <w:sz w:val="24"/>
                <w:szCs w:val="20"/>
              </w:rPr>
            </w:pPr>
            <w:r>
              <w:rPr>
                <w:rFonts w:hint="eastAsia" w:ascii="宋体" w:hAnsi="宋体"/>
                <w:bCs/>
                <w:sz w:val="18"/>
                <w:szCs w:val="18"/>
              </w:rPr>
              <w:t>内容</w:t>
            </w:r>
          </w:p>
        </w:tc>
        <w:tc>
          <w:tcPr>
            <w:tcW w:w="891"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一</w:t>
            </w:r>
          </w:p>
        </w:tc>
        <w:tc>
          <w:tcPr>
            <w:tcW w:w="882" w:type="pc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二</w:t>
            </w:r>
          </w:p>
        </w:tc>
        <w:tc>
          <w:tcPr>
            <w:tcW w:w="887" w:type="pc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eastAsia" w:ascii="宋体" w:hAnsi="宋体"/>
                <w:bCs/>
                <w:szCs w:val="21"/>
              </w:rPr>
              <w:t>三</w:t>
            </w:r>
          </w:p>
        </w:tc>
        <w:tc>
          <w:tcPr>
            <w:tcW w:w="887" w:type="pc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bCs/>
                <w:szCs w:val="21"/>
                <w:lang w:val="en-US" w:eastAsia="zh-CN"/>
              </w:rPr>
            </w:pPr>
            <w:r>
              <w:rPr>
                <w:rFonts w:hint="eastAsia" w:ascii="宋体" w:hAnsi="宋体"/>
                <w:bCs/>
                <w:szCs w:val="21"/>
                <w:lang w:val="en-US" w:eastAsia="zh-CN"/>
              </w:rPr>
              <w:t>四</w:t>
            </w:r>
          </w:p>
        </w:tc>
        <w:tc>
          <w:tcPr>
            <w:tcW w:w="953" w:type="pct"/>
            <w:tcBorders>
              <w:left w:val="single" w:color="auto" w:sz="4" w:space="0"/>
              <w:right w:val="thickThinSmallGap" w:color="auto" w:sz="2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bCs/>
                <w:szCs w:val="21"/>
                <w:lang w:val="en-US" w:eastAsia="zh-CN"/>
              </w:rPr>
            </w:pPr>
            <w:r>
              <w:rPr>
                <w:rFonts w:hint="eastAsia" w:ascii="宋体" w:hAnsi="宋体"/>
                <w:bCs/>
                <w:szCs w:val="21"/>
                <w:lang w:val="en-US" w:eastAsia="zh-CN"/>
              </w:rPr>
              <w:t>五</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710" w:hRule="atLeast"/>
        </w:trPr>
        <w:tc>
          <w:tcPr>
            <w:tcW w:w="248" w:type="pct"/>
            <w:shd w:val="pct10" w:color="auto" w:fill="auto"/>
            <w:vAlign w:val="center"/>
          </w:tcPr>
          <w:p>
            <w:pPr>
              <w:keepNext w:val="0"/>
              <w:keepLines w:val="0"/>
              <w:suppressLineNumbers w:val="0"/>
              <w:spacing w:before="0" w:beforeAutospacing="0" w:after="0" w:afterAutospacing="0" w:line="300" w:lineRule="exact"/>
              <w:ind w:left="0" w:right="0"/>
              <w:jc w:val="center"/>
              <w:rPr>
                <w:rFonts w:hint="eastAsia" w:ascii="宋体" w:hAnsi="宋体"/>
                <w:bCs/>
                <w:sz w:val="24"/>
                <w:szCs w:val="20"/>
              </w:rPr>
            </w:pPr>
          </w:p>
        </w:tc>
        <w:tc>
          <w:tcPr>
            <w:tcW w:w="248" w:type="pct"/>
            <w:shd w:val="pct10" w:color="auto" w:fill="auto"/>
            <w:vAlign w:val="center"/>
          </w:tcPr>
          <w:p>
            <w:pPr>
              <w:keepNext w:val="0"/>
              <w:keepLines w:val="0"/>
              <w:suppressLineNumbers w:val="0"/>
              <w:spacing w:before="0" w:beforeAutospacing="0" w:after="0" w:afterAutospacing="0" w:line="300" w:lineRule="exact"/>
              <w:ind w:left="0" w:right="0"/>
              <w:jc w:val="center"/>
              <w:rPr>
                <w:rFonts w:hint="eastAsia" w:ascii="宋体" w:hAnsi="宋体"/>
                <w:bCs/>
                <w:sz w:val="24"/>
                <w:szCs w:val="20"/>
              </w:rPr>
            </w:pPr>
            <w:r>
              <w:rPr>
                <w:rFonts w:hint="eastAsia" w:ascii="宋体" w:hAnsi="宋体"/>
                <w:color w:val="000000"/>
                <w:szCs w:val="20"/>
              </w:rPr>
              <w:t>接待</w:t>
            </w:r>
          </w:p>
        </w:tc>
        <w:tc>
          <w:tcPr>
            <w:tcW w:w="4502" w:type="pct"/>
            <w:gridSpan w:val="5"/>
            <w:vAlign w:val="center"/>
          </w:tcPr>
          <w:p>
            <w:pPr>
              <w:keepNext w:val="0"/>
              <w:keepLines w:val="0"/>
              <w:numPr>
                <w:ilvl w:val="0"/>
                <w:numId w:val="0"/>
              </w:numPr>
              <w:suppressLineNumbers w:val="0"/>
              <w:spacing w:before="0" w:beforeAutospacing="0" w:after="0" w:afterAutospacing="0"/>
              <w:ind w:left="0" w:right="0"/>
              <w:rPr>
                <w:rFonts w:hint="eastAsia" w:ascii="宋体" w:hAnsi="宋体"/>
                <w:szCs w:val="21"/>
              </w:rPr>
            </w:pPr>
            <w:r>
              <w:rPr>
                <w:rFonts w:hint="eastAsia" w:ascii="宋体" w:hAnsi="宋体"/>
                <w:szCs w:val="21"/>
                <w:lang w:val="en-US" w:eastAsia="zh-CN"/>
              </w:rPr>
              <w:t>1.</w:t>
            </w:r>
            <w:r>
              <w:rPr>
                <w:rFonts w:hint="eastAsia" w:ascii="宋体" w:hAnsi="宋体"/>
                <w:szCs w:val="21"/>
              </w:rPr>
              <w:t>热情接待幼儿，</w:t>
            </w:r>
            <w:r>
              <w:rPr>
                <w:rFonts w:hint="eastAsia" w:ascii="宋体" w:hAnsi="宋体"/>
                <w:szCs w:val="21"/>
                <w:lang w:eastAsia="zh-CN"/>
              </w:rPr>
              <w:t>与幼儿打招呼</w:t>
            </w:r>
            <w:r>
              <w:rPr>
                <w:rFonts w:hint="eastAsia" w:ascii="宋体" w:hAnsi="宋体"/>
                <w:color w:val="000000"/>
                <w:szCs w:val="20"/>
                <w:lang w:val="en-US" w:eastAsia="zh-CN"/>
              </w:rPr>
              <w:t>或者引导幼儿进行同伴间互动</w:t>
            </w:r>
            <w:r>
              <w:rPr>
                <w:rFonts w:hint="eastAsia" w:ascii="宋体" w:hAnsi="宋体"/>
                <w:szCs w:val="21"/>
              </w:rPr>
              <w:t>。</w:t>
            </w:r>
          </w:p>
          <w:p>
            <w:pPr>
              <w:keepNext w:val="0"/>
              <w:keepLines w:val="0"/>
              <w:numPr>
                <w:ilvl w:val="0"/>
                <w:numId w:val="0"/>
              </w:numPr>
              <w:suppressLineNumbers w:val="0"/>
              <w:spacing w:before="0" w:beforeAutospacing="0" w:after="0" w:afterAutospacing="0"/>
              <w:ind w:left="0" w:right="0"/>
              <w:rPr>
                <w:rFonts w:hint="eastAsia" w:ascii="宋体" w:hAnsi="宋体" w:cs="宋体"/>
                <w:szCs w:val="20"/>
                <w:lang w:val="en-US" w:eastAsia="zh-CN"/>
              </w:rPr>
            </w:pPr>
            <w:r>
              <w:rPr>
                <w:rFonts w:hint="eastAsia" w:ascii="宋体" w:hAnsi="宋体"/>
                <w:szCs w:val="21"/>
                <w:lang w:val="en-US" w:eastAsia="zh-CN"/>
              </w:rPr>
              <w:t>2.</w:t>
            </w:r>
            <w:r>
              <w:rPr>
                <w:rFonts w:hint="eastAsia" w:ascii="宋体" w:hAnsi="宋体"/>
                <w:szCs w:val="21"/>
                <w:lang w:eastAsia="zh-CN"/>
              </w:rPr>
              <w:t>进行二次晨检，了解幼儿身体情况及检查幼儿口袋是否有小玩具等物品。</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1500" w:hRule="atLeast"/>
        </w:trPr>
        <w:tc>
          <w:tcPr>
            <w:tcW w:w="248" w:type="pct"/>
            <w:vMerge w:val="restart"/>
            <w:shd w:val="pct10"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r>
              <w:rPr>
                <w:rFonts w:hint="eastAsia" w:ascii="宋体" w:hAnsi="宋体"/>
                <w:bCs/>
                <w:sz w:val="24"/>
                <w:szCs w:val="20"/>
              </w:rPr>
              <w:t>晨间活动</w:t>
            </w:r>
          </w:p>
        </w:tc>
        <w:tc>
          <w:tcPr>
            <w:tcW w:w="248" w:type="pct"/>
            <w:shd w:val="pct10" w:color="auto" w:fill="auto"/>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bCs/>
                <w:sz w:val="24"/>
                <w:szCs w:val="20"/>
                <w:lang w:eastAsia="zh-CN"/>
              </w:rPr>
            </w:pPr>
            <w:r>
              <w:rPr>
                <w:rFonts w:hint="eastAsia" w:ascii="宋体" w:hAnsi="宋体"/>
                <w:bCs/>
                <w:sz w:val="24"/>
                <w:szCs w:val="20"/>
                <w:lang w:eastAsia="zh-CN"/>
              </w:rPr>
              <w:t>晨间游戏</w:t>
            </w:r>
          </w:p>
        </w:tc>
        <w:tc>
          <w:tcPr>
            <w:tcW w:w="4502" w:type="pct"/>
            <w:gridSpan w:val="5"/>
            <w:vAlign w:val="center"/>
          </w:tcPr>
          <w:p>
            <w:pPr>
              <w:keepNext w:val="0"/>
              <w:keepLines w:val="0"/>
              <w:suppressLineNumbers w:val="0"/>
              <w:spacing w:before="0" w:beforeAutospacing="0" w:after="0" w:afterAutospacing="0"/>
              <w:ind w:left="0" w:right="0"/>
              <w:rPr>
                <w:rFonts w:hint="eastAsia" w:ascii="宋体" w:hAnsi="宋体"/>
                <w:color w:val="000000"/>
                <w:szCs w:val="20"/>
              </w:rPr>
            </w:pPr>
            <w:r>
              <w:rPr>
                <w:rFonts w:hint="eastAsia" w:ascii="宋体" w:hAnsi="宋体"/>
                <w:b/>
                <w:bCs/>
                <w:color w:val="000000"/>
                <w:szCs w:val="20"/>
                <w:lang w:val="en-US" w:eastAsia="zh-CN"/>
              </w:rPr>
              <w:t>1.签到</w:t>
            </w:r>
            <w:r>
              <w:rPr>
                <w:rFonts w:hint="eastAsia" w:ascii="宋体" w:hAnsi="宋体"/>
                <w:color w:val="000000"/>
                <w:szCs w:val="20"/>
                <w:lang w:val="en-US" w:eastAsia="zh-CN"/>
              </w:rPr>
              <w:t>：能初步</w:t>
            </w:r>
            <w:r>
              <w:rPr>
                <w:rFonts w:hint="default" w:ascii="宋体" w:hAnsi="宋体"/>
                <w:color w:val="000000"/>
                <w:szCs w:val="20"/>
                <w:lang w:eastAsia="zh-CN"/>
              </w:rPr>
              <w:t>进行自主签到</w:t>
            </w:r>
            <w:r>
              <w:rPr>
                <w:rFonts w:hint="eastAsia" w:ascii="宋体" w:hAnsi="宋体"/>
                <w:color w:val="000000"/>
                <w:szCs w:val="20"/>
                <w:lang w:val="en-US" w:eastAsia="zh-CN"/>
              </w:rPr>
              <w:t>，会根据</w:t>
            </w:r>
            <w:r>
              <w:rPr>
                <w:rFonts w:hint="default" w:ascii="宋体" w:hAnsi="宋体"/>
                <w:color w:val="000000"/>
                <w:szCs w:val="20"/>
                <w:lang w:eastAsia="zh-CN"/>
              </w:rPr>
              <w:t>来园先后顺序排列照片</w:t>
            </w:r>
            <w:r>
              <w:rPr>
                <w:rFonts w:hint="eastAsia" w:ascii="宋体" w:hAnsi="宋体"/>
                <w:color w:val="000000"/>
                <w:szCs w:val="20"/>
                <w:lang w:val="en-US" w:eastAsia="zh-CN"/>
              </w:rPr>
              <w:t>。</w:t>
            </w:r>
          </w:p>
          <w:p>
            <w:pPr>
              <w:keepNext w:val="0"/>
              <w:keepLines w:val="0"/>
              <w:widowControl w:val="0"/>
              <w:suppressLineNumbers w:val="0"/>
              <w:spacing w:before="0" w:beforeAutospacing="0" w:after="0" w:afterAutospacing="0" w:line="240" w:lineRule="auto"/>
              <w:ind w:left="0" w:right="0" w:firstLine="0" w:firstLineChars="0"/>
              <w:jc w:val="both"/>
              <w:rPr>
                <w:rFonts w:hint="default" w:ascii="宋体" w:hAnsi="宋体"/>
                <w:color w:val="000000"/>
                <w:szCs w:val="20"/>
                <w:lang w:val="en-US" w:eastAsia="zh-CN"/>
              </w:rPr>
            </w:pPr>
            <w:r>
              <w:rPr>
                <w:rFonts w:hint="eastAsia" w:ascii="宋体" w:hAnsi="宋体"/>
                <w:b/>
                <w:bCs/>
                <w:color w:val="000000"/>
                <w:szCs w:val="20"/>
                <w:lang w:val="en-US" w:eastAsia="zh-CN"/>
              </w:rPr>
              <w:t>2.</w:t>
            </w:r>
            <w:r>
              <w:rPr>
                <w:rFonts w:hint="eastAsia" w:ascii="宋体" w:hAnsi="宋体"/>
                <w:b/>
                <w:bCs/>
                <w:color w:val="000000"/>
                <w:szCs w:val="20"/>
                <w:lang w:eastAsia="zh-CN"/>
              </w:rPr>
              <w:t>重点</w:t>
            </w:r>
            <w:r>
              <w:rPr>
                <w:rFonts w:hint="eastAsia" w:ascii="宋体" w:hAnsi="宋体"/>
                <w:b/>
                <w:bCs/>
                <w:color w:val="000000"/>
                <w:szCs w:val="20"/>
              </w:rPr>
              <w:t>区域</w:t>
            </w:r>
            <w:r>
              <w:rPr>
                <w:rFonts w:hint="eastAsia" w:ascii="宋体" w:hAnsi="宋体"/>
                <w:color w:val="000000"/>
                <w:szCs w:val="20"/>
              </w:rPr>
              <w:t>：</w:t>
            </w:r>
            <w:r>
              <w:rPr>
                <w:rFonts w:hint="eastAsia" w:ascii="宋体" w:hAnsi="宋体"/>
                <w:color w:val="000000"/>
                <w:szCs w:val="20"/>
                <w:lang w:eastAsia="zh-CN"/>
              </w:rPr>
              <w:t>阅读区：</w:t>
            </w:r>
            <w:r>
              <w:rPr>
                <w:rFonts w:hint="default" w:ascii="宋体" w:hAnsi="宋体"/>
                <w:color w:val="000000"/>
                <w:szCs w:val="20"/>
                <w:lang w:eastAsia="zh-CN"/>
              </w:rPr>
              <w:t>提供小鸡小鸭成长的绘本图片，引导幼儿说一说小鸡小鸭是怎样出生的，是怎样长大的，有什么变化</w:t>
            </w:r>
            <w:r>
              <w:rPr>
                <w:rFonts w:hint="eastAsia" w:ascii="宋体" w:hAnsi="宋体"/>
                <w:color w:val="000000"/>
                <w:szCs w:val="20"/>
                <w:lang w:val="en-US" w:eastAsia="zh-CN"/>
              </w:rPr>
              <w:t>。建构区：</w:t>
            </w:r>
            <w:r>
              <w:rPr>
                <w:rFonts w:hint="default" w:ascii="宋体" w:hAnsi="宋体"/>
                <w:color w:val="000000"/>
                <w:szCs w:val="20"/>
                <w:lang w:eastAsia="zh-CN"/>
              </w:rPr>
              <w:t>提供各种积木材料，引导幼儿用围合垒高的技能搭建鸡笼鸭舍。</w:t>
            </w:r>
          </w:p>
          <w:p>
            <w:pPr>
              <w:keepNext w:val="0"/>
              <w:keepLines w:val="0"/>
              <w:widowControl w:val="0"/>
              <w:suppressLineNumbers w:val="0"/>
              <w:spacing w:before="0" w:beforeAutospacing="0" w:after="0" w:afterAutospacing="0"/>
              <w:ind w:left="0" w:right="0"/>
              <w:jc w:val="both"/>
              <w:rPr>
                <w:rFonts w:hint="default" w:ascii="宋体" w:hAnsi="宋体"/>
                <w:color w:val="000000"/>
                <w:szCs w:val="20"/>
                <w:lang w:eastAsia="zh-CN"/>
              </w:rPr>
            </w:pPr>
            <w:r>
              <w:rPr>
                <w:rFonts w:hint="eastAsia" w:ascii="宋体" w:hAnsi="宋体" w:cs="宋体"/>
                <w:b/>
                <w:bCs/>
                <w:szCs w:val="20"/>
                <w:lang w:val="en-US" w:eastAsia="zh-CN"/>
              </w:rPr>
              <w:t>3.晨间谈话</w:t>
            </w:r>
            <w:r>
              <w:rPr>
                <w:rFonts w:hint="eastAsia" w:ascii="宋体" w:hAnsi="宋体" w:cs="宋体"/>
                <w:szCs w:val="20"/>
                <w:lang w:val="en-US" w:eastAsia="zh-CN"/>
              </w:rPr>
              <w:t>：找找找朋友、好朋友、两只小小鸭</w:t>
            </w:r>
            <w:r>
              <w:rPr>
                <w:rFonts w:hint="default" w:ascii="宋体" w:hAnsi="宋体" w:cs="宋体"/>
                <w:kern w:val="0"/>
                <w:sz w:val="21"/>
                <w:szCs w:val="21"/>
                <w:lang w:eastAsia="zh-CN" w:bidi="ar"/>
              </w:rPr>
              <w:t>，</w:t>
            </w:r>
            <w:r>
              <w:rPr>
                <w:rFonts w:hint="eastAsia" w:ascii="宋体" w:hAnsi="宋体" w:cs="宋体"/>
                <w:kern w:val="0"/>
                <w:sz w:val="21"/>
                <w:szCs w:val="21"/>
                <w:lang w:eastAsia="zh-CN" w:bidi="ar"/>
              </w:rPr>
              <w:t>引发幼儿爱护小动物</w:t>
            </w:r>
            <w:r>
              <w:rPr>
                <w:rFonts w:hint="default" w:ascii="宋体" w:hAnsi="宋体" w:eastAsia="宋体" w:cs="宋体"/>
                <w:kern w:val="0"/>
                <w:sz w:val="21"/>
                <w:szCs w:val="21"/>
                <w:lang w:eastAsia="zh-CN" w:bidi="ar"/>
              </w:rPr>
              <w:t>。</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607" w:hRule="atLeast"/>
        </w:trPr>
        <w:tc>
          <w:tcPr>
            <w:tcW w:w="248" w:type="pct"/>
            <w:vMerge w:val="continue"/>
            <w:shd w:val="pct10"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p>
        </w:tc>
        <w:tc>
          <w:tcPr>
            <w:tcW w:w="248" w:type="pct"/>
            <w:vMerge w:val="restart"/>
            <w:shd w:val="pct10"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r>
              <w:rPr>
                <w:rFonts w:hint="eastAsia" w:ascii="宋体" w:hAnsi="宋体"/>
                <w:bCs/>
                <w:sz w:val="24"/>
                <w:szCs w:val="20"/>
              </w:rPr>
              <w:t>户外锻炼</w:t>
            </w:r>
          </w:p>
        </w:tc>
        <w:tc>
          <w:tcPr>
            <w:tcW w:w="4502" w:type="pct"/>
            <w:gridSpan w:val="5"/>
            <w:vAlign w:val="center"/>
          </w:tcPr>
          <w:p>
            <w:pPr>
              <w:keepNext w:val="0"/>
              <w:keepLines w:val="0"/>
              <w:widowControl w:val="0"/>
              <w:suppressLineNumbers w:val="0"/>
              <w:spacing w:before="0" w:beforeAutospacing="0" w:after="0" w:afterAutospacing="0"/>
              <w:ind w:left="0" w:right="0"/>
              <w:jc w:val="both"/>
              <w:rPr>
                <w:rFonts w:hint="default" w:ascii="宋体" w:hAnsi="宋体" w:cs="宋体"/>
                <w:color w:val="000000"/>
                <w:szCs w:val="20"/>
              </w:rPr>
            </w:pPr>
            <w:r>
              <w:rPr>
                <w:rFonts w:hint="default" w:ascii="宋体" w:hAnsi="宋体" w:cs="宋体"/>
                <w:color w:val="000000"/>
                <w:szCs w:val="20"/>
              </w:rPr>
              <w:t>1</w:t>
            </w:r>
            <w:r>
              <w:rPr>
                <w:rFonts w:hint="eastAsia" w:ascii="宋体" w:hAnsi="宋体" w:cs="宋体"/>
                <w:color w:val="000000"/>
                <w:szCs w:val="20"/>
              </w:rPr>
              <w:t>.队列练习：</w:t>
            </w:r>
            <w:r>
              <w:rPr>
                <w:rFonts w:hint="eastAsia" w:ascii="宋体" w:hAnsi="宋体"/>
                <w:color w:val="000000"/>
                <w:szCs w:val="20"/>
                <w:lang w:val="en-US" w:eastAsia="zh-CN"/>
              </w:rPr>
              <w:t>能</w:t>
            </w:r>
            <w:r>
              <w:rPr>
                <w:rFonts w:hint="eastAsia" w:ascii="宋体" w:hAnsi="宋体" w:eastAsia="宋体" w:cs="宋体"/>
                <w:kern w:val="2"/>
                <w:sz w:val="21"/>
                <w:szCs w:val="21"/>
                <w:lang w:val="en-US" w:eastAsia="zh-CN" w:bidi="ar"/>
              </w:rPr>
              <w:t>跟随音乐，按照小组的队形快速变成多列纵队。</w:t>
            </w:r>
          </w:p>
          <w:p>
            <w:pPr>
              <w:keepNext w:val="0"/>
              <w:keepLines w:val="0"/>
              <w:suppressLineNumbers w:val="0"/>
              <w:spacing w:before="0" w:beforeAutospacing="0" w:after="0" w:afterAutospacing="0"/>
              <w:ind w:left="0" w:right="0"/>
              <w:rPr>
                <w:rFonts w:hint="eastAsia"/>
                <w:color w:val="FF0000"/>
                <w:sz w:val="24"/>
                <w:szCs w:val="20"/>
              </w:rPr>
            </w:pPr>
            <w:r>
              <w:rPr>
                <w:rFonts w:hint="default" w:ascii="宋体" w:hAnsi="宋体" w:cs="宋体"/>
                <w:color w:val="000000"/>
                <w:szCs w:val="20"/>
              </w:rPr>
              <w:t>2</w:t>
            </w:r>
            <w:r>
              <w:rPr>
                <w:rFonts w:hint="eastAsia" w:ascii="宋体" w:hAnsi="宋体" w:cs="宋体"/>
                <w:color w:val="000000"/>
                <w:szCs w:val="20"/>
              </w:rPr>
              <w:t>.律动、早操：</w:t>
            </w:r>
            <w:r>
              <w:rPr>
                <w:rFonts w:hint="eastAsia"/>
                <w:szCs w:val="21"/>
              </w:rPr>
              <w:t>师幼一起律动、早操，要求动作合拍</w:t>
            </w:r>
            <w:r>
              <w:rPr>
                <w:rFonts w:hint="eastAsia"/>
                <w:szCs w:val="21"/>
                <w:lang w:val="en-US" w:eastAsia="zh-CN"/>
              </w:rPr>
              <w:t>有</w:t>
            </w:r>
            <w:r>
              <w:rPr>
                <w:rFonts w:hint="eastAsia"/>
                <w:szCs w:val="21"/>
              </w:rPr>
              <w:t>力</w:t>
            </w:r>
            <w:r>
              <w:rPr>
                <w:rFonts w:hint="eastAsia"/>
                <w:szCs w:val="21"/>
                <w:lang w:eastAsia="zh-CN"/>
              </w:rPr>
              <w:t>，会变换队形</w:t>
            </w:r>
            <w:r>
              <w:rPr>
                <w:rFonts w:hint="eastAsia"/>
                <w:szCs w:val="21"/>
              </w:rPr>
              <w:t>。</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59" w:hRule="atLeast"/>
        </w:trPr>
        <w:tc>
          <w:tcPr>
            <w:tcW w:w="248" w:type="pct"/>
            <w:vMerge w:val="continue"/>
            <w:shd w:val="pct10"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p>
        </w:tc>
        <w:tc>
          <w:tcPr>
            <w:tcW w:w="248" w:type="pct"/>
            <w:vMerge w:val="continue"/>
            <w:shd w:val="pct10"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p>
        </w:tc>
        <w:tc>
          <w:tcPr>
            <w:tcW w:w="891" w:type="pct"/>
            <w:tcBorders>
              <w:bottom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lang w:val="en-US" w:eastAsia="zh-CN"/>
              </w:rPr>
            </w:pPr>
            <w:r>
              <w:rPr>
                <w:rFonts w:hint="eastAsia" w:ascii="宋体" w:hAnsi="宋体"/>
                <w:b/>
                <w:bCs/>
                <w:sz w:val="18"/>
                <w:szCs w:val="18"/>
                <w:lang w:val="en-US" w:eastAsia="zh-CN"/>
              </w:rPr>
              <w:t>集体游戏：山坡</w:t>
            </w:r>
          </w:p>
          <w:p>
            <w:pPr>
              <w:keepNext w:val="0"/>
              <w:keepLines w:val="0"/>
              <w:suppressLineNumbers w:val="0"/>
              <w:spacing w:before="0" w:beforeAutospacing="0" w:after="0" w:afterAutospacing="0"/>
              <w:ind w:left="0" w:right="0"/>
              <w:jc w:val="center"/>
              <w:rPr>
                <w:rFonts w:hint="default" w:ascii="宋体" w:hAnsi="宋体"/>
                <w:sz w:val="18"/>
                <w:szCs w:val="18"/>
                <w:lang w:eastAsia="zh-CN"/>
              </w:rPr>
            </w:pPr>
            <w:r>
              <w:rPr>
                <w:rFonts w:hint="default" w:ascii="宋体" w:hAnsi="宋体"/>
                <w:sz w:val="18"/>
                <w:szCs w:val="18"/>
                <w:lang w:eastAsia="zh-CN"/>
              </w:rPr>
              <w:t>围成圆圈蹲</w:t>
            </w:r>
          </w:p>
        </w:tc>
        <w:tc>
          <w:tcPr>
            <w:tcW w:w="882" w:type="pct"/>
            <w:tcBorders>
              <w:left w:val="single" w:color="auto" w:sz="8" w:space="0"/>
              <w:bottom w:val="single" w:color="auto" w:sz="4" w:space="0"/>
              <w:right w:val="single" w:color="auto" w:sz="8"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b/>
                <w:bCs/>
                <w:sz w:val="18"/>
                <w:szCs w:val="18"/>
                <w:lang w:val="en-US" w:eastAsia="zh-CN"/>
              </w:rPr>
            </w:pPr>
            <w:r>
              <w:rPr>
                <w:rFonts w:hint="eastAsia" w:ascii="宋体" w:hAnsi="宋体"/>
                <w:b/>
                <w:bCs/>
                <w:sz w:val="18"/>
                <w:szCs w:val="18"/>
                <w:lang w:val="en-US" w:eastAsia="zh-CN"/>
              </w:rPr>
              <w:t>集体游戏：球区</w:t>
            </w:r>
          </w:p>
          <w:p>
            <w:pPr>
              <w:keepNext w:val="0"/>
              <w:keepLines w:val="0"/>
              <w:suppressLineNumbers w:val="0"/>
              <w:spacing w:before="0" w:beforeAutospacing="0" w:after="0" w:afterAutospacing="0" w:line="300" w:lineRule="exact"/>
              <w:ind w:left="0" w:right="0"/>
              <w:jc w:val="center"/>
              <w:rPr>
                <w:rFonts w:hint="default" w:ascii="宋体" w:hAnsi="宋体"/>
                <w:sz w:val="18"/>
                <w:szCs w:val="18"/>
                <w:lang w:val="en-US" w:eastAsia="zh-CN"/>
              </w:rPr>
            </w:pPr>
            <w:r>
              <w:rPr>
                <w:rFonts w:hint="default" w:ascii="宋体" w:hAnsi="宋体"/>
                <w:b w:val="0"/>
                <w:bCs w:val="0"/>
                <w:sz w:val="18"/>
                <w:szCs w:val="18"/>
                <w:lang w:eastAsia="zh-CN"/>
              </w:rPr>
              <w:t>练习追逐跑</w:t>
            </w:r>
          </w:p>
        </w:tc>
        <w:tc>
          <w:tcPr>
            <w:tcW w:w="887" w:type="pct"/>
            <w:tcBorders>
              <w:left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b/>
                <w:bCs/>
                <w:sz w:val="18"/>
                <w:szCs w:val="18"/>
                <w:lang w:val="en-US" w:eastAsia="zh-CN"/>
              </w:rPr>
            </w:pPr>
            <w:r>
              <w:rPr>
                <w:rFonts w:hint="eastAsia" w:ascii="宋体" w:hAnsi="宋体"/>
                <w:b/>
                <w:bCs/>
                <w:sz w:val="18"/>
                <w:szCs w:val="18"/>
                <w:lang w:val="en-US" w:eastAsia="zh-CN"/>
              </w:rPr>
              <w:t>集体游戏：探险1</w:t>
            </w:r>
          </w:p>
          <w:p>
            <w:pPr>
              <w:keepNext w:val="0"/>
              <w:keepLines w:val="0"/>
              <w:suppressLineNumbers w:val="0"/>
              <w:spacing w:before="0" w:beforeAutospacing="0" w:after="0" w:afterAutospacing="0"/>
              <w:ind w:left="0" w:right="0"/>
              <w:jc w:val="center"/>
              <w:rPr>
                <w:rFonts w:hint="default" w:ascii="宋体" w:hAnsi="宋体"/>
                <w:sz w:val="18"/>
                <w:szCs w:val="18"/>
                <w:lang w:eastAsia="zh-CN"/>
              </w:rPr>
            </w:pPr>
            <w:r>
              <w:rPr>
                <w:rFonts w:hint="default" w:ascii="宋体" w:hAnsi="宋体"/>
                <w:sz w:val="18"/>
                <w:szCs w:val="18"/>
                <w:lang w:eastAsia="zh-CN"/>
              </w:rPr>
              <w:t>听口令变方向</w:t>
            </w:r>
          </w:p>
        </w:tc>
        <w:tc>
          <w:tcPr>
            <w:tcW w:w="887" w:type="pct"/>
            <w:tcBorders>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val="0"/>
                <w:sz w:val="18"/>
                <w:szCs w:val="18"/>
                <w:lang w:val="en-US" w:eastAsia="zh-CN"/>
              </w:rPr>
            </w:pPr>
            <w:r>
              <w:rPr>
                <w:rFonts w:hint="eastAsia" w:ascii="宋体" w:hAnsi="宋体"/>
                <w:b/>
                <w:bCs w:val="0"/>
                <w:sz w:val="18"/>
                <w:szCs w:val="18"/>
                <w:lang w:val="en-US" w:eastAsia="zh-CN"/>
              </w:rPr>
              <w:t>集体游戏：综2</w:t>
            </w:r>
          </w:p>
          <w:p>
            <w:pPr>
              <w:keepNext w:val="0"/>
              <w:keepLines w:val="0"/>
              <w:suppressLineNumbers w:val="0"/>
              <w:spacing w:before="0" w:beforeAutospacing="0" w:after="0" w:afterAutospacing="0"/>
              <w:ind w:left="0" w:right="0"/>
              <w:jc w:val="center"/>
              <w:rPr>
                <w:rFonts w:hint="default" w:ascii="宋体" w:hAnsi="宋体"/>
                <w:sz w:val="18"/>
                <w:szCs w:val="18"/>
                <w:lang w:val="en-US" w:eastAsia="zh-CN"/>
              </w:rPr>
            </w:pPr>
            <w:r>
              <w:rPr>
                <w:rFonts w:hint="default" w:ascii="宋体" w:hAnsi="宋体"/>
                <w:bCs/>
                <w:sz w:val="18"/>
                <w:szCs w:val="18"/>
                <w:lang w:eastAsia="zh-CN"/>
              </w:rPr>
              <w:t>身体的控制力</w:t>
            </w:r>
          </w:p>
        </w:tc>
        <w:tc>
          <w:tcPr>
            <w:tcW w:w="953" w:type="pct"/>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val="0"/>
                <w:sz w:val="18"/>
                <w:szCs w:val="18"/>
                <w:lang w:eastAsia="zh-CN"/>
              </w:rPr>
            </w:pPr>
            <w:r>
              <w:rPr>
                <w:rFonts w:hint="eastAsia" w:ascii="宋体" w:hAnsi="宋体"/>
                <w:b/>
                <w:bCs w:val="0"/>
                <w:sz w:val="18"/>
                <w:szCs w:val="18"/>
                <w:lang w:val="en-US" w:eastAsia="zh-CN"/>
              </w:rPr>
              <w:t>集体游戏：平衡</w:t>
            </w:r>
          </w:p>
          <w:p>
            <w:pPr>
              <w:keepNext w:val="0"/>
              <w:keepLines w:val="0"/>
              <w:suppressLineNumbers w:val="0"/>
              <w:spacing w:before="0" w:beforeAutospacing="0" w:after="0" w:afterAutospacing="0"/>
              <w:ind w:left="0" w:right="0"/>
              <w:jc w:val="center"/>
              <w:rPr>
                <w:rFonts w:hint="default" w:ascii="宋体" w:hAnsi="宋体"/>
                <w:bCs/>
                <w:sz w:val="18"/>
                <w:szCs w:val="18"/>
                <w:lang w:eastAsia="zh-CN"/>
              </w:rPr>
            </w:pPr>
            <w:r>
              <w:rPr>
                <w:rFonts w:hint="default" w:ascii="宋体" w:hAnsi="宋体"/>
                <w:bCs/>
                <w:sz w:val="18"/>
                <w:szCs w:val="18"/>
                <w:lang w:eastAsia="zh-CN"/>
              </w:rPr>
              <w:t>绕圆圈走</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83" w:hRule="atLeast"/>
        </w:trPr>
        <w:tc>
          <w:tcPr>
            <w:tcW w:w="248" w:type="pct"/>
            <w:vMerge w:val="continue"/>
            <w:shd w:val="pct10"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p>
        </w:tc>
        <w:tc>
          <w:tcPr>
            <w:tcW w:w="248" w:type="pct"/>
            <w:vMerge w:val="continue"/>
            <w:shd w:val="pct10"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p>
        </w:tc>
        <w:tc>
          <w:tcPr>
            <w:tcW w:w="891" w:type="pct"/>
            <w:tcBorders>
              <w:top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lang w:eastAsia="zh-CN"/>
              </w:rPr>
            </w:pPr>
            <w:r>
              <w:rPr>
                <w:rFonts w:hint="eastAsia" w:ascii="宋体" w:hAnsi="宋体"/>
                <w:sz w:val="18"/>
                <w:szCs w:val="18"/>
                <w:lang w:val="en-US" w:eastAsia="zh-CN"/>
              </w:rPr>
              <w:t>分散活动：</w:t>
            </w:r>
            <w:r>
              <w:rPr>
                <w:rFonts w:hint="eastAsia" w:ascii="宋体" w:hAnsi="宋体"/>
                <w:color w:val="auto"/>
                <w:sz w:val="18"/>
                <w:szCs w:val="18"/>
                <w:lang w:val="en-US" w:eastAsia="zh-CN"/>
              </w:rPr>
              <w:t>重点指导爬山坡</w:t>
            </w:r>
          </w:p>
        </w:tc>
        <w:tc>
          <w:tcPr>
            <w:tcW w:w="882" w:type="pct"/>
            <w:tcBorders>
              <w:top w:val="single" w:color="auto" w:sz="4"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00" w:lineRule="exact"/>
              <w:ind w:left="0" w:right="0"/>
              <w:jc w:val="center"/>
              <w:rPr>
                <w:rFonts w:hint="default" w:ascii="宋体" w:hAnsi="宋体"/>
                <w:sz w:val="18"/>
                <w:szCs w:val="18"/>
                <w:lang w:val="en-US" w:eastAsia="zh-CN"/>
              </w:rPr>
            </w:pPr>
            <w:r>
              <w:rPr>
                <w:rFonts w:hint="eastAsia" w:ascii="宋体" w:hAnsi="宋体"/>
                <w:sz w:val="18"/>
                <w:szCs w:val="18"/>
                <w:lang w:val="en-US" w:eastAsia="zh-CN"/>
              </w:rPr>
              <w:t>分散活动：重点指导拍篮球</w:t>
            </w:r>
          </w:p>
        </w:tc>
        <w:tc>
          <w:tcPr>
            <w:tcW w:w="887" w:type="pct"/>
            <w:tcBorders>
              <w:left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lang w:eastAsia="zh-CN"/>
              </w:rPr>
            </w:pPr>
            <w:r>
              <w:rPr>
                <w:rFonts w:hint="eastAsia" w:ascii="宋体" w:hAnsi="宋体"/>
                <w:color w:val="auto"/>
                <w:sz w:val="18"/>
                <w:szCs w:val="18"/>
                <w:lang w:val="en-US" w:eastAsia="zh-CN"/>
              </w:rPr>
              <w:t>分散活动：重点</w:t>
            </w:r>
            <w:r>
              <w:rPr>
                <w:rFonts w:hint="default" w:ascii="宋体" w:hAnsi="宋体"/>
                <w:color w:val="auto"/>
                <w:sz w:val="18"/>
                <w:szCs w:val="18"/>
                <w:lang w:eastAsia="zh-CN"/>
              </w:rPr>
              <w:t>知道</w:t>
            </w:r>
            <w:r>
              <w:rPr>
                <w:rFonts w:hint="eastAsia" w:ascii="宋体" w:hAnsi="宋体"/>
                <w:color w:val="auto"/>
                <w:sz w:val="18"/>
                <w:szCs w:val="18"/>
                <w:lang w:eastAsia="zh-CN"/>
              </w:rPr>
              <w:t>爬梯子</w:t>
            </w:r>
          </w:p>
        </w:tc>
        <w:tc>
          <w:tcPr>
            <w:tcW w:w="887" w:type="pct"/>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sz w:val="18"/>
                <w:szCs w:val="18"/>
                <w:lang w:val="en-US" w:eastAsia="zh-CN"/>
              </w:rPr>
              <w:t>分散活动：</w:t>
            </w:r>
            <w:r>
              <w:rPr>
                <w:rFonts w:hint="eastAsia" w:ascii="宋体" w:hAnsi="宋体"/>
                <w:color w:val="auto"/>
                <w:sz w:val="18"/>
                <w:szCs w:val="18"/>
                <w:lang w:val="en-US" w:eastAsia="zh-CN"/>
              </w:rPr>
              <w:t>重点指导足球</w:t>
            </w:r>
          </w:p>
        </w:tc>
        <w:tc>
          <w:tcPr>
            <w:tcW w:w="953" w:type="pct"/>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Cs/>
                <w:color w:val="auto"/>
                <w:sz w:val="18"/>
                <w:szCs w:val="18"/>
                <w:lang w:eastAsia="zh-CN"/>
              </w:rPr>
            </w:pPr>
            <w:r>
              <w:rPr>
                <w:rFonts w:hint="eastAsia" w:ascii="宋体" w:hAnsi="宋体"/>
                <w:color w:val="auto"/>
                <w:sz w:val="18"/>
                <w:szCs w:val="18"/>
                <w:lang w:val="en-US" w:eastAsia="zh-CN"/>
              </w:rPr>
              <w:t>分散活动：重点指导走平衡梯</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608" w:hRule="atLeast"/>
        </w:trPr>
        <w:tc>
          <w:tcPr>
            <w:tcW w:w="497" w:type="pct"/>
            <w:gridSpan w:val="2"/>
            <w:tcBorders>
              <w:top w:val="single" w:color="auto" w:sz="4" w:space="0"/>
            </w:tcBorders>
            <w:shd w:val="pct10"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r>
              <w:rPr>
                <w:rFonts w:hint="eastAsia" w:ascii="宋体" w:hAnsi="宋体"/>
                <w:bCs/>
                <w:sz w:val="24"/>
                <w:szCs w:val="20"/>
              </w:rPr>
              <w:t>学习</w:t>
            </w:r>
          </w:p>
          <w:p>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r>
              <w:rPr>
                <w:rFonts w:hint="eastAsia" w:ascii="宋体" w:hAnsi="宋体"/>
                <w:bCs/>
                <w:sz w:val="24"/>
                <w:szCs w:val="20"/>
              </w:rPr>
              <w:t>活动</w:t>
            </w:r>
          </w:p>
        </w:tc>
        <w:tc>
          <w:tcPr>
            <w:tcW w:w="891" w:type="pct"/>
            <w:tcBorders>
              <w:top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b/>
                <w:bCs/>
                <w:sz w:val="21"/>
                <w:szCs w:val="21"/>
                <w:lang w:eastAsia="zh-CN"/>
              </w:rPr>
            </w:pPr>
            <w:r>
              <w:rPr>
                <w:rFonts w:hint="default"/>
                <w:b/>
                <w:bCs/>
                <w:sz w:val="21"/>
                <w:szCs w:val="21"/>
                <w:lang w:eastAsia="zh-CN"/>
              </w:rPr>
              <w:t>语言</w:t>
            </w:r>
            <w:r>
              <w:rPr>
                <w:rFonts w:hint="eastAsia"/>
                <w:b/>
                <w:bCs/>
                <w:sz w:val="21"/>
                <w:szCs w:val="21"/>
                <w:lang w:val="en-US" w:eastAsia="zh-CN"/>
              </w:rPr>
              <w:t>：找，找，找朋友</w:t>
            </w:r>
          </w:p>
          <w:p>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color w:val="C0504D"/>
                <w:kern w:val="0"/>
                <w:sz w:val="21"/>
                <w:szCs w:val="21"/>
                <w:lang w:val="en-US" w:eastAsia="zh-CN" w:bidi="ar"/>
              </w:rPr>
              <w:t>了解动物</w:t>
            </w:r>
            <w:r>
              <w:rPr>
                <w:rFonts w:hint="default" w:ascii="宋体" w:hAnsi="宋体"/>
                <w:color w:val="ED7D31" w:themeColor="accent2"/>
                <w:sz w:val="21"/>
                <w:szCs w:val="21"/>
                <w:lang w:eastAsia="zh-CN"/>
                <w14:textFill>
                  <w14:solidFill>
                    <w14:schemeClr w14:val="accent2"/>
                  </w14:solidFill>
                </w14:textFill>
              </w:rPr>
              <w:t xml:space="preserve"> </w:t>
            </w:r>
          </w:p>
        </w:tc>
        <w:tc>
          <w:tcPr>
            <w:tcW w:w="882" w:type="pct"/>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b/>
                <w:bCs/>
                <w:sz w:val="21"/>
                <w:szCs w:val="21"/>
                <w:lang w:val="en-US" w:eastAsia="zh-CN"/>
              </w:rPr>
            </w:pPr>
            <w:r>
              <w:rPr>
                <w:rFonts w:hint="eastAsia"/>
                <w:b/>
                <w:bCs/>
                <w:sz w:val="21"/>
                <w:szCs w:val="21"/>
                <w:lang w:val="en-US" w:eastAsia="zh-CN"/>
              </w:rPr>
              <w:t>健康：</w:t>
            </w:r>
          </w:p>
          <w:p>
            <w:pPr>
              <w:keepNext w:val="0"/>
              <w:keepLines w:val="0"/>
              <w:suppressLineNumbers w:val="0"/>
              <w:spacing w:before="0" w:beforeAutospacing="0" w:after="0" w:afterAutospacing="0"/>
              <w:ind w:left="0" w:right="0"/>
              <w:jc w:val="center"/>
              <w:rPr>
                <w:rFonts w:hint="default"/>
                <w:b/>
                <w:bCs/>
                <w:sz w:val="21"/>
                <w:szCs w:val="21"/>
                <w:lang w:eastAsia="zh-CN"/>
              </w:rPr>
            </w:pPr>
            <w:r>
              <w:rPr>
                <w:rFonts w:hint="eastAsia"/>
                <w:b/>
                <w:bCs/>
                <w:sz w:val="21"/>
                <w:szCs w:val="21"/>
                <w:lang w:val="en-US" w:eastAsia="zh-CN"/>
              </w:rPr>
              <w:t>老鹰捉小鸡</w:t>
            </w:r>
          </w:p>
          <w:p>
            <w:pPr>
              <w:keepNext w:val="0"/>
              <w:keepLines w:val="0"/>
              <w:suppressLineNumbers w:val="0"/>
              <w:spacing w:before="0" w:beforeAutospacing="0" w:after="0" w:afterAutospacing="0"/>
              <w:ind w:left="0" w:right="0"/>
              <w:jc w:val="center"/>
              <w:rPr>
                <w:rFonts w:hint="default"/>
                <w:sz w:val="21"/>
                <w:szCs w:val="21"/>
                <w:lang w:eastAsia="zh-CN"/>
              </w:rPr>
            </w:pPr>
            <w:r>
              <w:rPr>
                <w:rFonts w:hint="eastAsia" w:ascii="宋体" w:hAnsi="宋体" w:cs="宋体"/>
                <w:color w:val="C0504D"/>
                <w:kern w:val="0"/>
                <w:sz w:val="21"/>
                <w:szCs w:val="21"/>
                <w:lang w:eastAsia="zh-CN" w:bidi="ar"/>
              </w:rPr>
              <w:t>双脚纵跳</w:t>
            </w:r>
          </w:p>
        </w:tc>
        <w:tc>
          <w:tcPr>
            <w:tcW w:w="887" w:type="pct"/>
            <w:tcBorders>
              <w:left w:val="single" w:color="auto" w:sz="8" w:space="0"/>
            </w:tcBorders>
            <w:vAlign w:val="center"/>
          </w:tcPr>
          <w:p>
            <w:pPr>
              <w:keepNext w:val="0"/>
              <w:keepLines w:val="0"/>
              <w:suppressLineNumbers w:val="0"/>
              <w:spacing w:before="0" w:beforeAutospacing="0" w:after="0" w:afterAutospacing="0"/>
              <w:ind w:left="0" w:right="0"/>
              <w:jc w:val="center"/>
              <w:rPr>
                <w:rFonts w:hint="eastAsia"/>
                <w:b/>
                <w:bCs/>
                <w:sz w:val="21"/>
                <w:szCs w:val="21"/>
                <w:lang w:val="en-US" w:eastAsia="zh-CN"/>
              </w:rPr>
            </w:pPr>
            <w:r>
              <w:rPr>
                <w:rFonts w:hint="eastAsia"/>
                <w:b/>
                <w:bCs/>
                <w:sz w:val="21"/>
                <w:szCs w:val="21"/>
                <w:lang w:val="en-US" w:eastAsia="zh-CN"/>
              </w:rPr>
              <w:t>社会：好朋友</w:t>
            </w:r>
          </w:p>
          <w:p>
            <w:pPr>
              <w:keepNext w:val="0"/>
              <w:keepLines w:val="0"/>
              <w:suppressLineNumbers w:val="0"/>
              <w:spacing w:before="0" w:beforeAutospacing="0" w:after="0" w:afterAutospacing="0"/>
              <w:ind w:left="0" w:right="0"/>
              <w:jc w:val="center"/>
              <w:rPr>
                <w:rFonts w:hint="default"/>
                <w:b/>
                <w:bCs/>
                <w:sz w:val="21"/>
                <w:szCs w:val="21"/>
                <w:lang w:eastAsia="zh-CN"/>
              </w:rPr>
            </w:pPr>
            <w:r>
              <w:rPr>
                <w:rFonts w:hint="eastAsia" w:ascii="宋体" w:hAnsi="宋体" w:cs="宋体"/>
                <w:color w:val="C0504D"/>
                <w:kern w:val="0"/>
                <w:sz w:val="21"/>
                <w:szCs w:val="21"/>
                <w:lang w:eastAsia="zh-CN" w:bidi="ar"/>
              </w:rPr>
              <w:t>点卡配</w:t>
            </w:r>
          </w:p>
        </w:tc>
        <w:tc>
          <w:tcPr>
            <w:tcW w:w="887" w:type="pct"/>
            <w:tcBorders>
              <w:top w:val="single" w:color="auto" w:sz="4" w:space="0"/>
              <w:left w:val="single" w:color="auto" w:sz="4" w:space="0"/>
            </w:tcBorders>
            <w:vAlign w:val="center"/>
          </w:tcPr>
          <w:p>
            <w:pPr>
              <w:keepNext w:val="0"/>
              <w:keepLines w:val="0"/>
              <w:suppressLineNumbers w:val="0"/>
              <w:spacing w:before="0" w:beforeAutospacing="0" w:after="0" w:afterAutospacing="0"/>
              <w:ind w:left="0" w:right="0"/>
              <w:jc w:val="center"/>
              <w:rPr>
                <w:rFonts w:hint="eastAsia"/>
                <w:b/>
                <w:bCs/>
                <w:sz w:val="21"/>
                <w:szCs w:val="21"/>
                <w:lang w:val="en-US" w:eastAsia="zh-CN"/>
              </w:rPr>
            </w:pPr>
            <w:r>
              <w:rPr>
                <w:rFonts w:hint="eastAsia"/>
                <w:b/>
                <w:bCs/>
                <w:sz w:val="21"/>
                <w:szCs w:val="21"/>
                <w:lang w:val="en-US" w:eastAsia="zh-CN"/>
              </w:rPr>
              <w:t>音乐：</w:t>
            </w:r>
          </w:p>
          <w:p>
            <w:pPr>
              <w:keepNext w:val="0"/>
              <w:keepLines w:val="0"/>
              <w:suppressLineNumbers w:val="0"/>
              <w:spacing w:before="0" w:beforeAutospacing="0" w:after="0" w:afterAutospacing="0"/>
              <w:ind w:left="0" w:right="0"/>
              <w:jc w:val="center"/>
              <w:rPr>
                <w:rFonts w:hint="default"/>
                <w:b/>
                <w:bCs/>
                <w:sz w:val="21"/>
                <w:szCs w:val="21"/>
                <w:lang w:eastAsia="zh-CN"/>
              </w:rPr>
            </w:pPr>
            <w:r>
              <w:rPr>
                <w:rFonts w:hint="eastAsia"/>
                <w:b/>
                <w:bCs/>
                <w:sz w:val="21"/>
                <w:szCs w:val="21"/>
                <w:lang w:val="en-US" w:eastAsia="zh-CN"/>
              </w:rPr>
              <w:t>两只小小鸭</w:t>
            </w:r>
          </w:p>
          <w:p>
            <w:pPr>
              <w:keepNext w:val="0"/>
              <w:keepLines w:val="0"/>
              <w:suppressLineNumbers w:val="0"/>
              <w:spacing w:before="0" w:beforeAutospacing="0" w:after="0" w:afterAutospacing="0"/>
              <w:ind w:left="0" w:right="0"/>
              <w:jc w:val="center"/>
              <w:rPr>
                <w:rFonts w:hint="default" w:ascii="宋体" w:hAnsi="宋体"/>
                <w:sz w:val="21"/>
                <w:szCs w:val="21"/>
                <w:lang w:eastAsia="zh-CN"/>
              </w:rPr>
            </w:pPr>
            <w:r>
              <w:rPr>
                <w:rFonts w:hint="eastAsia" w:ascii="宋体" w:hAnsi="宋体" w:cs="宋体"/>
                <w:color w:val="C0504D"/>
                <w:kern w:val="0"/>
                <w:sz w:val="21"/>
                <w:szCs w:val="21"/>
                <w:lang w:val="en-US" w:eastAsia="zh-CN" w:bidi="ar"/>
              </w:rPr>
              <w:t>模仿小鸭</w:t>
            </w:r>
          </w:p>
        </w:tc>
        <w:tc>
          <w:tcPr>
            <w:tcW w:w="953" w:type="pct"/>
            <w:tcBorders>
              <w:lef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b/>
                <w:bCs/>
                <w:sz w:val="21"/>
                <w:szCs w:val="21"/>
                <w:lang w:val="en-US" w:eastAsia="zh-CN"/>
              </w:rPr>
            </w:pPr>
            <w:r>
              <w:rPr>
                <w:rFonts w:hint="default" w:ascii="宋体" w:hAnsi="宋体"/>
                <w:b/>
                <w:bCs/>
                <w:sz w:val="21"/>
                <w:szCs w:val="21"/>
                <w:lang w:eastAsia="zh-CN"/>
              </w:rPr>
              <w:t>美术</w:t>
            </w:r>
            <w:r>
              <w:rPr>
                <w:rFonts w:hint="eastAsia" w:ascii="宋体" w:hAnsi="宋体"/>
                <w:b/>
                <w:bCs/>
                <w:sz w:val="21"/>
                <w:szCs w:val="21"/>
                <w:lang w:val="en-US" w:eastAsia="zh-CN"/>
              </w:rPr>
              <w:t>：</w:t>
            </w:r>
          </w:p>
          <w:p>
            <w:pPr>
              <w:keepNext w:val="0"/>
              <w:keepLines w:val="0"/>
              <w:suppressLineNumbers w:val="0"/>
              <w:spacing w:before="0" w:beforeAutospacing="0" w:after="0" w:afterAutospacing="0"/>
              <w:ind w:left="0" w:right="0"/>
              <w:jc w:val="center"/>
              <w:rPr>
                <w:rFonts w:hint="default"/>
                <w:b/>
                <w:bCs/>
                <w:sz w:val="21"/>
                <w:szCs w:val="21"/>
                <w:lang w:eastAsia="zh-CN"/>
              </w:rPr>
            </w:pPr>
            <w:r>
              <w:rPr>
                <w:rFonts w:hint="eastAsia" w:ascii="宋体" w:hAnsi="宋体"/>
                <w:b/>
                <w:bCs/>
                <w:sz w:val="21"/>
                <w:szCs w:val="21"/>
                <w:lang w:val="en-US" w:eastAsia="zh-CN"/>
              </w:rPr>
              <w:t>小鸡</w:t>
            </w:r>
            <w:r>
              <w:rPr>
                <w:rFonts w:hint="eastAsia" w:ascii="宋体" w:hAnsi="宋体"/>
                <w:b/>
                <w:bCs/>
                <w:sz w:val="21"/>
                <w:szCs w:val="21"/>
                <w:lang w:eastAsia="zh-CN"/>
              </w:rPr>
              <w:t>的聚会</w:t>
            </w:r>
          </w:p>
          <w:p>
            <w:pPr>
              <w:keepNext w:val="0"/>
              <w:keepLines w:val="0"/>
              <w:suppressLineNumbers w:val="0"/>
              <w:spacing w:before="0" w:beforeAutospacing="0" w:after="0" w:afterAutospacing="0"/>
              <w:ind w:left="0" w:right="0"/>
              <w:jc w:val="center"/>
              <w:rPr>
                <w:rFonts w:hint="default"/>
                <w:sz w:val="21"/>
                <w:szCs w:val="21"/>
                <w:lang w:eastAsia="zh-CN"/>
              </w:rPr>
            </w:pPr>
            <w:r>
              <w:rPr>
                <w:rFonts w:hint="eastAsia" w:ascii="宋体" w:hAnsi="宋体" w:cs="宋体"/>
                <w:color w:val="C0504D"/>
                <w:kern w:val="0"/>
                <w:sz w:val="21"/>
                <w:szCs w:val="21"/>
                <w:lang w:eastAsia="zh-CN" w:bidi="ar"/>
              </w:rPr>
              <w:t>撕贴涂画</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79" w:hRule="atLeast"/>
        </w:trPr>
        <w:tc>
          <w:tcPr>
            <w:tcW w:w="497" w:type="pct"/>
            <w:gridSpan w:val="2"/>
            <w:tcBorders>
              <w:top w:val="single" w:color="auto" w:sz="4" w:space="0"/>
            </w:tcBorders>
            <w:shd w:val="pct10"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r>
              <w:rPr>
                <w:rFonts w:hint="eastAsia" w:ascii="宋体" w:hAnsi="宋体"/>
                <w:bCs/>
                <w:sz w:val="24"/>
                <w:szCs w:val="20"/>
              </w:rPr>
              <w:t>上午</w:t>
            </w:r>
          </w:p>
          <w:p>
            <w:pPr>
              <w:keepNext w:val="0"/>
              <w:keepLines w:val="0"/>
              <w:suppressLineNumbers w:val="0"/>
              <w:spacing w:before="0" w:beforeAutospacing="0" w:after="0" w:afterAutospacing="0" w:line="300" w:lineRule="exact"/>
              <w:ind w:left="0" w:right="0"/>
              <w:jc w:val="center"/>
              <w:rPr>
                <w:rFonts w:hint="default" w:ascii="宋体" w:hAnsi="宋体"/>
                <w:bCs/>
                <w:iCs/>
                <w:szCs w:val="21"/>
              </w:rPr>
            </w:pPr>
            <w:r>
              <w:rPr>
                <w:rFonts w:hint="eastAsia" w:ascii="宋体" w:hAnsi="宋体"/>
                <w:bCs/>
                <w:sz w:val="24"/>
                <w:szCs w:val="20"/>
              </w:rPr>
              <w:t>游戏</w:t>
            </w:r>
          </w:p>
        </w:tc>
        <w:tc>
          <w:tcPr>
            <w:tcW w:w="891" w:type="pct"/>
            <w:tcBorders>
              <w:top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000000"/>
                <w:sz w:val="21"/>
                <w:szCs w:val="21"/>
                <w:lang w:val="en-US" w:eastAsia="zh-CN"/>
              </w:rPr>
            </w:pPr>
            <w:r>
              <w:rPr>
                <w:rFonts w:hint="eastAsia" w:ascii="宋体" w:hAnsi="宋体"/>
                <w:bCs/>
                <w:sz w:val="21"/>
                <w:szCs w:val="21"/>
                <w:lang w:val="en-US" w:eastAsia="zh-CN"/>
              </w:rPr>
              <w:t>角色游戏</w:t>
            </w:r>
          </w:p>
        </w:tc>
        <w:tc>
          <w:tcPr>
            <w:tcW w:w="882" w:type="pct"/>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leftChars="0" w:right="0" w:firstLine="0" w:firstLineChars="0"/>
              <w:jc w:val="center"/>
              <w:rPr>
                <w:rFonts w:hint="default" w:ascii="宋体" w:hAnsi="宋体" w:eastAsia="宋体" w:cs="Calibri"/>
                <w:color w:val="000000"/>
                <w:sz w:val="21"/>
                <w:szCs w:val="21"/>
                <w:lang w:val="en-US" w:eastAsia="zh-CN"/>
              </w:rPr>
            </w:pPr>
            <w:r>
              <w:rPr>
                <w:rFonts w:hint="default" w:ascii="宋体" w:hAnsi="宋体"/>
                <w:bCs/>
                <w:sz w:val="21"/>
                <w:szCs w:val="21"/>
                <w:lang w:eastAsia="zh-CN"/>
              </w:rPr>
              <w:t>区域</w:t>
            </w:r>
            <w:r>
              <w:rPr>
                <w:rFonts w:hint="eastAsia" w:ascii="宋体" w:hAnsi="宋体"/>
                <w:bCs/>
                <w:sz w:val="21"/>
                <w:szCs w:val="21"/>
                <w:lang w:eastAsia="zh-CN"/>
              </w:rPr>
              <w:t>活动</w:t>
            </w:r>
          </w:p>
        </w:tc>
        <w:tc>
          <w:tcPr>
            <w:tcW w:w="887" w:type="pct"/>
            <w:tcBorders>
              <w:left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Calibri"/>
                <w:color w:val="000000"/>
                <w:sz w:val="21"/>
                <w:szCs w:val="21"/>
                <w:lang w:eastAsia="zh-CN"/>
              </w:rPr>
            </w:pPr>
            <w:r>
              <w:rPr>
                <w:rFonts w:hint="eastAsia" w:ascii="宋体" w:hAnsi="宋体" w:cs="Calibri"/>
                <w:color w:val="000000"/>
                <w:sz w:val="21"/>
                <w:szCs w:val="21"/>
                <w:lang w:eastAsia="zh-CN"/>
              </w:rPr>
              <w:t>蓬蓬乐园：重点指导搭帐篷</w:t>
            </w:r>
          </w:p>
        </w:tc>
        <w:tc>
          <w:tcPr>
            <w:tcW w:w="887" w:type="pct"/>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Calibri"/>
                <w:color w:val="000000"/>
                <w:sz w:val="21"/>
                <w:szCs w:val="21"/>
                <w:lang w:val="en-US" w:eastAsia="zh-CN"/>
              </w:rPr>
            </w:pPr>
            <w:r>
              <w:rPr>
                <w:rFonts w:hint="eastAsia" w:ascii="宋体" w:hAnsi="宋体" w:cs="Calibri"/>
                <w:color w:val="000000"/>
                <w:sz w:val="21"/>
                <w:szCs w:val="21"/>
                <w:lang w:val="en-US" w:eastAsia="zh-CN"/>
              </w:rPr>
              <w:t>区域活动</w:t>
            </w:r>
          </w:p>
        </w:tc>
        <w:tc>
          <w:tcPr>
            <w:tcW w:w="953" w:type="pct"/>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Calibri"/>
                <w:color w:val="000000"/>
                <w:sz w:val="21"/>
                <w:szCs w:val="21"/>
                <w:lang w:eastAsia="zh-CN"/>
              </w:rPr>
            </w:pPr>
            <w:r>
              <w:rPr>
                <w:rFonts w:hint="default" w:ascii="宋体" w:hAnsi="宋体" w:cs="Calibri"/>
                <w:color w:val="000000"/>
                <w:sz w:val="21"/>
                <w:szCs w:val="21"/>
                <w:lang w:eastAsia="zh-CN"/>
              </w:rPr>
              <w:t>角色游戏</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79" w:hRule="atLeast"/>
        </w:trPr>
        <w:tc>
          <w:tcPr>
            <w:tcW w:w="497" w:type="pct"/>
            <w:gridSpan w:val="2"/>
            <w:shd w:val="pct10" w:color="auto" w:fill="auto"/>
            <w:vAlign w:val="center"/>
          </w:tcPr>
          <w:p>
            <w:pPr>
              <w:keepNext w:val="0"/>
              <w:keepLines w:val="0"/>
              <w:suppressLineNumbers w:val="0"/>
              <w:spacing w:before="0" w:beforeAutospacing="0" w:after="0" w:afterAutospacing="0" w:line="300" w:lineRule="exact"/>
              <w:ind w:left="60" w:right="0"/>
              <w:jc w:val="center"/>
              <w:rPr>
                <w:rFonts w:hint="eastAsia" w:ascii="宋体" w:hAnsi="宋体"/>
                <w:bCs/>
                <w:szCs w:val="21"/>
              </w:rPr>
            </w:pPr>
            <w:r>
              <w:rPr>
                <w:rFonts w:hint="eastAsia" w:ascii="宋体" w:hAnsi="宋体"/>
                <w:bCs/>
                <w:szCs w:val="21"/>
              </w:rPr>
              <w:t>下午</w:t>
            </w:r>
          </w:p>
          <w:p>
            <w:pPr>
              <w:keepNext w:val="0"/>
              <w:keepLines w:val="0"/>
              <w:suppressLineNumbers w:val="0"/>
              <w:spacing w:before="0" w:beforeAutospacing="0" w:after="0" w:afterAutospacing="0" w:line="300" w:lineRule="exact"/>
              <w:ind w:left="60" w:right="0"/>
              <w:jc w:val="center"/>
              <w:rPr>
                <w:rFonts w:hint="eastAsia" w:ascii="宋体" w:hAnsi="宋体" w:eastAsia="宋体"/>
                <w:bCs/>
                <w:szCs w:val="21"/>
                <w:lang w:eastAsia="zh-CN"/>
              </w:rPr>
            </w:pPr>
            <w:r>
              <w:rPr>
                <w:rFonts w:hint="eastAsia" w:ascii="宋体" w:hAnsi="宋体"/>
                <w:bCs/>
                <w:szCs w:val="21"/>
                <w:lang w:eastAsia="zh-CN"/>
              </w:rPr>
              <w:t>户外</w:t>
            </w:r>
          </w:p>
          <w:p>
            <w:pPr>
              <w:keepNext w:val="0"/>
              <w:keepLines w:val="0"/>
              <w:suppressLineNumbers w:val="0"/>
              <w:spacing w:before="0" w:beforeAutospacing="0" w:after="0" w:afterAutospacing="0" w:line="300" w:lineRule="exact"/>
              <w:ind w:left="0" w:right="0"/>
              <w:jc w:val="center"/>
              <w:rPr>
                <w:rFonts w:hint="default" w:ascii="宋体" w:hAnsi="宋体"/>
                <w:bCs/>
                <w:szCs w:val="21"/>
              </w:rPr>
            </w:pPr>
            <w:r>
              <w:rPr>
                <w:rFonts w:hint="eastAsia" w:ascii="宋体" w:hAnsi="宋体"/>
                <w:bCs/>
                <w:szCs w:val="21"/>
              </w:rPr>
              <w:t>活动</w:t>
            </w:r>
          </w:p>
        </w:tc>
        <w:tc>
          <w:tcPr>
            <w:tcW w:w="891" w:type="pct"/>
            <w:tcBorders>
              <w:top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bCs/>
                <w:sz w:val="21"/>
                <w:szCs w:val="21"/>
                <w:lang w:val="en-US" w:eastAsia="zh-CN"/>
              </w:rPr>
            </w:pPr>
            <w:r>
              <w:rPr>
                <w:rFonts w:hint="eastAsia" w:ascii="宋体" w:hAnsi="宋体"/>
                <w:bCs/>
                <w:sz w:val="21"/>
                <w:szCs w:val="21"/>
                <w:lang w:val="en-US" w:eastAsia="zh-CN"/>
              </w:rPr>
              <w:t>星光小舞台：重点指导走秀</w:t>
            </w:r>
          </w:p>
        </w:tc>
        <w:tc>
          <w:tcPr>
            <w:tcW w:w="882" w:type="pct"/>
            <w:tcBorders>
              <w:top w:val="single" w:color="auto" w:sz="8" w:space="0"/>
              <w:left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sz w:val="21"/>
                <w:szCs w:val="21"/>
                <w:lang w:eastAsia="zh-CN"/>
              </w:rPr>
            </w:pPr>
            <w:r>
              <w:rPr>
                <w:rFonts w:hint="eastAsia" w:ascii="宋体" w:hAnsi="宋体" w:cs="Calibri"/>
                <w:color w:val="000000"/>
                <w:sz w:val="21"/>
                <w:szCs w:val="21"/>
                <w:lang w:val="en-US" w:eastAsia="zh-CN"/>
              </w:rPr>
              <w:t>时光车业：重点指导擦车</w:t>
            </w:r>
          </w:p>
        </w:tc>
        <w:tc>
          <w:tcPr>
            <w:tcW w:w="887" w:type="pct"/>
            <w:tcBorders>
              <w:left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sz w:val="21"/>
                <w:szCs w:val="21"/>
                <w:lang w:eastAsia="zh-CN"/>
              </w:rPr>
            </w:pPr>
            <w:r>
              <w:rPr>
                <w:rFonts w:hint="default" w:ascii="宋体" w:hAnsi="宋体" w:cs="Calibri"/>
                <w:color w:val="000000"/>
                <w:sz w:val="21"/>
                <w:szCs w:val="21"/>
                <w:lang w:eastAsia="zh-CN"/>
              </w:rPr>
              <w:t>角色游戏</w:t>
            </w:r>
          </w:p>
        </w:tc>
        <w:tc>
          <w:tcPr>
            <w:tcW w:w="887" w:type="pct"/>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bCs/>
                <w:sz w:val="21"/>
                <w:szCs w:val="21"/>
                <w:lang w:eastAsia="zh-CN"/>
              </w:rPr>
            </w:pPr>
            <w:r>
              <w:rPr>
                <w:rFonts w:hint="eastAsia" w:ascii="宋体" w:hAnsi="宋体"/>
                <w:bCs/>
                <w:sz w:val="21"/>
                <w:szCs w:val="21"/>
                <w:lang w:eastAsia="zh-CN"/>
              </w:rPr>
              <w:t>户外建构：重点指导垒高</w:t>
            </w:r>
          </w:p>
        </w:tc>
        <w:tc>
          <w:tcPr>
            <w:tcW w:w="953" w:type="pct"/>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bCs/>
                <w:sz w:val="21"/>
                <w:szCs w:val="21"/>
                <w:lang w:eastAsia="zh-CN"/>
              </w:rPr>
            </w:pPr>
            <w:r>
              <w:rPr>
                <w:rFonts w:hint="eastAsia" w:ascii="宋体" w:hAnsi="宋体"/>
                <w:bCs/>
                <w:sz w:val="21"/>
                <w:szCs w:val="21"/>
                <w:lang w:eastAsia="zh-CN"/>
              </w:rPr>
              <w:t>玩水：重点指导捞鱼</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06" w:hRule="atLeast"/>
        </w:trPr>
        <w:tc>
          <w:tcPr>
            <w:tcW w:w="497" w:type="pct"/>
            <w:gridSpan w:val="2"/>
            <w:tcBorders>
              <w:bottom w:val="single" w:color="auto" w:sz="4" w:space="0"/>
            </w:tcBorders>
            <w:shd w:val="pct10" w:color="auto" w:fill="auto"/>
            <w:vAlign w:val="center"/>
          </w:tcPr>
          <w:p>
            <w:pPr>
              <w:keepNext w:val="0"/>
              <w:keepLines w:val="0"/>
              <w:suppressLineNumbers w:val="0"/>
              <w:spacing w:before="0" w:beforeAutospacing="0" w:after="0" w:afterAutospacing="0" w:line="300" w:lineRule="exact"/>
              <w:ind w:left="0" w:right="0"/>
              <w:jc w:val="center"/>
              <w:rPr>
                <w:rFonts w:hint="eastAsia" w:ascii="宋体" w:hAnsi="宋体"/>
                <w:bCs/>
                <w:spacing w:val="-20"/>
                <w:szCs w:val="21"/>
              </w:rPr>
            </w:pPr>
            <w:r>
              <w:rPr>
                <w:rFonts w:hint="eastAsia" w:ascii="宋体" w:hAnsi="宋体"/>
                <w:bCs/>
                <w:spacing w:val="-20"/>
                <w:szCs w:val="21"/>
              </w:rPr>
              <w:t xml:space="preserve">日 常 </w:t>
            </w:r>
          </w:p>
          <w:p>
            <w:pPr>
              <w:keepNext w:val="0"/>
              <w:keepLines w:val="0"/>
              <w:suppressLineNumbers w:val="0"/>
              <w:spacing w:before="0" w:beforeAutospacing="0" w:after="0" w:afterAutospacing="0" w:line="300" w:lineRule="exact"/>
              <w:ind w:left="0" w:right="0"/>
              <w:jc w:val="center"/>
              <w:rPr>
                <w:rFonts w:hint="default" w:ascii="宋体" w:hAnsi="宋体"/>
                <w:bCs/>
                <w:spacing w:val="-20"/>
                <w:szCs w:val="21"/>
              </w:rPr>
            </w:pPr>
            <w:r>
              <w:rPr>
                <w:rFonts w:hint="eastAsia" w:ascii="宋体" w:hAnsi="宋体"/>
                <w:bCs/>
                <w:spacing w:val="-20"/>
                <w:szCs w:val="21"/>
              </w:rPr>
              <w:t>生 活</w:t>
            </w:r>
          </w:p>
        </w:tc>
        <w:tc>
          <w:tcPr>
            <w:tcW w:w="4502" w:type="pct"/>
            <w:gridSpan w:val="5"/>
            <w:tcBorders>
              <w:bottom w:val="single" w:color="auto" w:sz="4" w:space="0"/>
            </w:tcBorders>
            <w:vAlign w:val="center"/>
          </w:tcPr>
          <w:p>
            <w:pPr>
              <w:keepNext w:val="0"/>
              <w:keepLines w:val="0"/>
              <w:widowControl w:val="0"/>
              <w:suppressLineNumbers w:val="0"/>
              <w:spacing w:before="0" w:beforeAutospacing="0" w:after="0" w:afterAutospacing="0" w:line="240" w:lineRule="auto"/>
              <w:ind w:left="0" w:right="0" w:firstLine="0" w:firstLineChars="0"/>
              <w:jc w:val="both"/>
              <w:rPr>
                <w:rFonts w:hint="eastAsia" w:ascii="宋体" w:hAnsi="宋体" w:eastAsia="宋体" w:cs="宋体"/>
                <w:kern w:val="0"/>
                <w:sz w:val="21"/>
                <w:szCs w:val="21"/>
                <w:lang w:val="en-US" w:eastAsia="zh-CN" w:bidi="ar"/>
              </w:rPr>
            </w:pPr>
            <w:r>
              <w:rPr>
                <w:rFonts w:hint="eastAsia" w:ascii="宋体" w:hAnsi="宋体" w:eastAsia="宋体" w:cs="宋体"/>
                <w:szCs w:val="20"/>
                <w:lang w:val="en-US" w:eastAsia="zh-CN"/>
              </w:rPr>
              <w:t>1.</w:t>
            </w:r>
            <w:r>
              <w:rPr>
                <w:rFonts w:hint="eastAsia" w:ascii="宋体" w:hAnsi="宋体" w:eastAsia="宋体" w:cs="宋体"/>
                <w:kern w:val="0"/>
                <w:sz w:val="21"/>
                <w:szCs w:val="21"/>
                <w:lang w:val="en-US" w:eastAsia="zh-CN" w:bidi="ar"/>
              </w:rPr>
              <w:t>引导幼儿在日常生活中与好朋友一起游戏互相帮助。</w:t>
            </w:r>
          </w:p>
          <w:p>
            <w:pPr>
              <w:keepNext w:val="0"/>
              <w:keepLines w:val="0"/>
              <w:widowControl w:val="0"/>
              <w:suppressLineNumbers w:val="0"/>
              <w:spacing w:before="0" w:beforeAutospacing="0" w:after="0" w:afterAutospacing="0" w:line="240" w:lineRule="auto"/>
              <w:ind w:left="0" w:right="0" w:firstLine="0" w:firstLineChars="0"/>
              <w:jc w:val="both"/>
              <w:rPr>
                <w:rFonts w:hint="eastAsia"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2.</w:t>
            </w:r>
            <w:r>
              <w:rPr>
                <w:rFonts w:hint="eastAsia" w:ascii="宋体" w:hAnsi="宋体" w:eastAsia="宋体" w:cs="宋体"/>
                <w:kern w:val="0"/>
                <w:sz w:val="21"/>
                <w:szCs w:val="21"/>
                <w:lang w:val="en-US" w:eastAsia="zh-CN" w:bidi="ar"/>
              </w:rPr>
              <w:t xml:space="preserve">引导幼儿在操作完成后整理好材料，物归原位，养成良好的收纳习惯。 </w:t>
            </w:r>
          </w:p>
          <w:p>
            <w:pPr>
              <w:keepNext w:val="0"/>
              <w:keepLines w:val="0"/>
              <w:widowControl w:val="0"/>
              <w:suppressLineNumbers w:val="0"/>
              <w:spacing w:before="0" w:beforeAutospacing="0" w:after="0" w:afterAutospacing="0" w:line="240" w:lineRule="auto"/>
              <w:ind w:left="0" w:right="0" w:firstLine="0" w:firstLineChars="0"/>
              <w:jc w:val="both"/>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3.引导幼儿在与动物玩耍时，爱护动物的同时也注意保护自己的安全，不把手伸进动物嘴巴。</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422" w:hRule="atLeast"/>
        </w:trPr>
        <w:tc>
          <w:tcPr>
            <w:tcW w:w="497" w:type="pct"/>
            <w:gridSpan w:val="2"/>
            <w:tcBorders>
              <w:top w:val="single" w:color="auto" w:sz="4" w:space="0"/>
              <w:bottom w:val="single" w:color="auto" w:sz="4" w:space="0"/>
            </w:tcBorders>
            <w:shd w:val="pct10" w:color="auto" w:fill="auto"/>
            <w:vAlign w:val="center"/>
          </w:tcPr>
          <w:p>
            <w:pPr>
              <w:keepNext w:val="0"/>
              <w:keepLines w:val="0"/>
              <w:suppressLineNumbers w:val="0"/>
              <w:spacing w:before="0" w:beforeAutospacing="0" w:after="0" w:afterAutospacing="0" w:line="300" w:lineRule="exact"/>
              <w:ind w:left="0" w:right="0"/>
              <w:jc w:val="center"/>
              <w:rPr>
                <w:rFonts w:hint="eastAsia" w:ascii="宋体" w:hAnsi="宋体"/>
                <w:bCs/>
                <w:szCs w:val="21"/>
              </w:rPr>
            </w:pPr>
            <w:r>
              <w:rPr>
                <w:rFonts w:hint="eastAsia" w:ascii="宋体" w:hAnsi="宋体"/>
                <w:bCs/>
                <w:szCs w:val="21"/>
              </w:rPr>
              <w:t>家长</w:t>
            </w:r>
          </w:p>
          <w:p>
            <w:pPr>
              <w:keepNext w:val="0"/>
              <w:keepLines w:val="0"/>
              <w:suppressLineNumbers w:val="0"/>
              <w:spacing w:before="0" w:beforeAutospacing="0" w:after="0" w:afterAutospacing="0" w:line="300" w:lineRule="exact"/>
              <w:ind w:left="0" w:right="0"/>
              <w:jc w:val="center"/>
              <w:rPr>
                <w:rFonts w:hint="default" w:ascii="宋体" w:hAnsi="宋体"/>
                <w:bCs/>
                <w:spacing w:val="-20"/>
                <w:szCs w:val="21"/>
              </w:rPr>
            </w:pPr>
            <w:r>
              <w:rPr>
                <w:rFonts w:hint="eastAsia" w:ascii="宋体" w:hAnsi="宋体"/>
                <w:bCs/>
                <w:szCs w:val="21"/>
              </w:rPr>
              <w:t>工作</w:t>
            </w:r>
          </w:p>
        </w:tc>
        <w:tc>
          <w:tcPr>
            <w:tcW w:w="4502" w:type="pct"/>
            <w:gridSpan w:val="5"/>
            <w:tcBorders>
              <w:top w:val="single" w:color="auto" w:sz="4" w:space="0"/>
              <w:bottom w:val="single" w:color="auto" w:sz="4" w:space="0"/>
            </w:tcBorders>
            <w:vAlign w:val="center"/>
          </w:tcPr>
          <w:p>
            <w:pPr>
              <w:keepNext w:val="0"/>
              <w:keepLines w:val="0"/>
              <w:widowControl w:val="0"/>
              <w:suppressLineNumbers w:val="0"/>
              <w:spacing w:before="0" w:beforeAutospacing="0" w:after="0" w:afterAutospacing="0" w:line="240" w:lineRule="auto"/>
              <w:ind w:left="0" w:right="0" w:firstLine="0" w:firstLineChars="0"/>
              <w:jc w:val="both"/>
              <w:rPr>
                <w:rFonts w:hint="eastAsia" w:ascii="宋体" w:hAnsi="宋体" w:cs="宋体"/>
                <w:color w:val="C0504D"/>
                <w:kern w:val="0"/>
                <w:sz w:val="21"/>
                <w:szCs w:val="21"/>
                <w:lang w:val="en-US" w:eastAsia="zh-CN" w:bidi="ar"/>
              </w:rPr>
            </w:pPr>
            <w:r>
              <w:rPr>
                <w:rFonts w:hint="eastAsia" w:ascii="宋体" w:hAnsi="宋体"/>
                <w:szCs w:val="21"/>
                <w:lang w:val="en-US" w:eastAsia="zh-CN"/>
              </w:rPr>
              <w:t>1</w:t>
            </w:r>
            <w:r>
              <w:rPr>
                <w:rFonts w:hint="eastAsia" w:ascii="宋体" w:hAnsi="宋体" w:eastAsia="宋体" w:cs="宋体"/>
                <w:kern w:val="0"/>
                <w:sz w:val="21"/>
                <w:szCs w:val="21"/>
                <w:lang w:val="en-US" w:eastAsia="zh-CN" w:bidi="ar"/>
              </w:rPr>
              <w:t>.建议家长与幼儿在家中模仿小鸡小鸭的动作，玩一玩老鹰捉小鸡的游戏，</w:t>
            </w:r>
            <w:r>
              <w:rPr>
                <w:rFonts w:hint="eastAsia" w:ascii="宋体" w:hAnsi="宋体" w:cs="宋体"/>
                <w:color w:val="C0504D"/>
                <w:kern w:val="0"/>
                <w:sz w:val="21"/>
                <w:szCs w:val="21"/>
                <w:lang w:val="en-US" w:eastAsia="zh-CN" w:bidi="ar"/>
              </w:rPr>
              <w:t>提高幼儿的肢体协调能力和反应力。</w:t>
            </w:r>
          </w:p>
          <w:p>
            <w:pPr>
              <w:keepNext w:val="0"/>
              <w:keepLines w:val="0"/>
              <w:widowControl w:val="0"/>
              <w:suppressLineNumbers w:val="0"/>
              <w:spacing w:before="0" w:beforeAutospacing="0" w:after="0" w:afterAutospacing="0" w:line="240" w:lineRule="auto"/>
              <w:ind w:left="0" w:right="0" w:firstLine="0" w:firstLineChars="0"/>
              <w:jc w:val="both"/>
              <w:rPr>
                <w:rFonts w:hint="default" w:ascii="宋体" w:hAnsi="宋体" w:cs="宋体"/>
                <w:szCs w:val="21"/>
                <w:lang w:val="en-US" w:eastAsia="zh-CN"/>
              </w:rPr>
            </w:pPr>
            <w:r>
              <w:rPr>
                <w:rFonts w:hint="eastAsia" w:ascii="宋体" w:hAnsi="宋体" w:cs="宋体"/>
                <w:kern w:val="0"/>
                <w:sz w:val="21"/>
                <w:szCs w:val="21"/>
                <w:lang w:val="en-US" w:eastAsia="zh-CN" w:bidi="ar"/>
              </w:rPr>
              <w:t>2.</w:t>
            </w:r>
            <w:r>
              <w:rPr>
                <w:rFonts w:hint="eastAsia" w:ascii="宋体" w:hAnsi="宋体" w:eastAsia="宋体" w:cs="宋体"/>
                <w:kern w:val="0"/>
                <w:sz w:val="21"/>
                <w:szCs w:val="21"/>
                <w:lang w:val="en-US" w:eastAsia="zh-CN" w:bidi="ar"/>
              </w:rPr>
              <w:t>建议家长利用双休日</w:t>
            </w:r>
            <w:r>
              <w:rPr>
                <w:rFonts w:hint="eastAsia" w:ascii="宋体" w:hAnsi="宋体" w:cs="宋体"/>
                <w:color w:val="C0504D"/>
                <w:kern w:val="0"/>
                <w:sz w:val="21"/>
                <w:szCs w:val="21"/>
                <w:lang w:val="en-US" w:eastAsia="zh-CN" w:bidi="ar"/>
              </w:rPr>
              <w:t>带幼儿外出观察小鸡小鸭，增加对小动物的喜爱，增进亲子感情。</w:t>
            </w:r>
            <w:r>
              <w:rPr>
                <w:rFonts w:hint="eastAsia" w:ascii="宋体" w:hAnsi="宋体" w:eastAsia="宋体" w:cs="宋体"/>
                <w:kern w:val="0"/>
                <w:sz w:val="21"/>
                <w:szCs w:val="21"/>
                <w:lang w:val="en-US" w:eastAsia="zh-CN" w:bidi="ar"/>
              </w:rPr>
              <w:t xml:space="preserve"> </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460" w:hRule="atLeast"/>
        </w:trPr>
        <w:tc>
          <w:tcPr>
            <w:tcW w:w="497" w:type="pct"/>
            <w:gridSpan w:val="2"/>
            <w:tcBorders>
              <w:top w:val="single" w:color="auto" w:sz="4" w:space="0"/>
              <w:bottom w:val="single" w:color="auto" w:sz="4" w:space="0"/>
            </w:tcBorders>
            <w:shd w:val="pct10" w:color="auto" w:fill="auto"/>
            <w:vAlign w:val="center"/>
          </w:tcPr>
          <w:p>
            <w:pPr>
              <w:keepNext w:val="0"/>
              <w:keepLines w:val="0"/>
              <w:suppressLineNumbers w:val="0"/>
              <w:spacing w:before="0" w:beforeAutospacing="0" w:after="0" w:afterAutospacing="0" w:line="300" w:lineRule="exact"/>
              <w:ind w:left="0" w:right="0"/>
              <w:jc w:val="center"/>
              <w:rPr>
                <w:rFonts w:hint="eastAsia" w:ascii="宋体" w:hAnsi="宋体"/>
                <w:bCs/>
                <w:szCs w:val="21"/>
              </w:rPr>
            </w:pPr>
            <w:r>
              <w:rPr>
                <w:rFonts w:hint="eastAsia" w:ascii="宋体" w:hAnsi="宋体"/>
                <w:bCs/>
                <w:szCs w:val="21"/>
              </w:rPr>
              <w:t>环境</w:t>
            </w:r>
          </w:p>
          <w:p>
            <w:pPr>
              <w:keepNext w:val="0"/>
              <w:keepLines w:val="0"/>
              <w:suppressLineNumbers w:val="0"/>
              <w:spacing w:before="0" w:beforeAutospacing="0" w:after="0" w:afterAutospacing="0" w:line="300" w:lineRule="exact"/>
              <w:ind w:left="0" w:right="0"/>
              <w:jc w:val="center"/>
              <w:rPr>
                <w:rFonts w:hint="default" w:ascii="宋体" w:hAnsi="宋体"/>
                <w:bCs/>
                <w:szCs w:val="21"/>
              </w:rPr>
            </w:pPr>
            <w:r>
              <w:rPr>
                <w:rFonts w:hint="eastAsia" w:ascii="宋体" w:hAnsi="宋体"/>
                <w:bCs/>
                <w:szCs w:val="21"/>
              </w:rPr>
              <w:t>创设</w:t>
            </w:r>
          </w:p>
        </w:tc>
        <w:tc>
          <w:tcPr>
            <w:tcW w:w="4502" w:type="pct"/>
            <w:gridSpan w:val="5"/>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eastAsia" w:ascii="宋体" w:hAnsi="宋体"/>
                <w:szCs w:val="21"/>
                <w:lang w:val="en-US" w:eastAsia="zh-CN"/>
              </w:rPr>
            </w:pPr>
            <w:r>
              <w:rPr>
                <w:rFonts w:hint="eastAsia" w:ascii="宋体" w:hAnsi="宋体"/>
                <w:szCs w:val="21"/>
                <w:lang w:val="en-US" w:eastAsia="zh-CN"/>
              </w:rPr>
              <w:t>1.与幼儿共同布置主题墙《你好，小动物》内的第五板块内容。</w:t>
            </w:r>
          </w:p>
          <w:p>
            <w:pPr>
              <w:keepNext w:val="0"/>
              <w:keepLines w:val="0"/>
              <w:numPr>
                <w:ilvl w:val="0"/>
                <w:numId w:val="0"/>
              </w:numPr>
              <w:suppressLineNumbers w:val="0"/>
              <w:spacing w:before="0" w:beforeAutospacing="0" w:after="0" w:afterAutospacing="0" w:line="288" w:lineRule="auto"/>
              <w:ind w:left="0" w:right="0"/>
              <w:rPr>
                <w:rFonts w:hint="default" w:ascii="宋体" w:hAnsi="宋体" w:cs="宋体"/>
                <w:szCs w:val="20"/>
                <w:lang w:val="en-US" w:eastAsia="zh-CN"/>
              </w:rPr>
            </w:pPr>
            <w:r>
              <w:rPr>
                <w:rFonts w:hint="eastAsia" w:ascii="宋体" w:hAnsi="宋体"/>
                <w:szCs w:val="21"/>
                <w:lang w:val="en-US" w:eastAsia="zh-CN"/>
              </w:rPr>
              <w:t>2.将幼儿的作品组成长卷放在美工区，在区域中提供更多的材料和方法增加小鸡朋友。</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85" w:hRule="atLeast"/>
        </w:trPr>
        <w:tc>
          <w:tcPr>
            <w:tcW w:w="497" w:type="pct"/>
            <w:gridSpan w:val="2"/>
            <w:tcBorders>
              <w:top w:val="single" w:color="auto" w:sz="4" w:space="0"/>
            </w:tcBorders>
            <w:shd w:val="pct10" w:color="auto" w:fill="auto"/>
            <w:vAlign w:val="center"/>
          </w:tcPr>
          <w:p>
            <w:pPr>
              <w:keepNext w:val="0"/>
              <w:keepLines w:val="0"/>
              <w:suppressLineNumbers w:val="0"/>
              <w:spacing w:before="0" w:beforeAutospacing="0" w:after="0" w:afterAutospacing="0" w:line="300" w:lineRule="exact"/>
              <w:ind w:left="0" w:right="0"/>
              <w:jc w:val="center"/>
              <w:rPr>
                <w:rFonts w:hint="eastAsia" w:ascii="宋体" w:hAnsi="宋体"/>
                <w:bCs/>
                <w:szCs w:val="21"/>
              </w:rPr>
            </w:pPr>
            <w:r>
              <w:rPr>
                <w:rFonts w:hint="eastAsia" w:ascii="宋体" w:hAnsi="宋体"/>
                <w:bCs/>
                <w:szCs w:val="21"/>
              </w:rPr>
              <w:t>本周</w:t>
            </w:r>
          </w:p>
          <w:p>
            <w:pPr>
              <w:keepNext w:val="0"/>
              <w:keepLines w:val="0"/>
              <w:suppressLineNumbers w:val="0"/>
              <w:spacing w:before="0" w:beforeAutospacing="0" w:after="0" w:afterAutospacing="0" w:line="300" w:lineRule="exact"/>
              <w:ind w:left="0" w:right="0"/>
              <w:jc w:val="center"/>
              <w:rPr>
                <w:rFonts w:hint="default" w:ascii="宋体" w:hAnsi="宋体"/>
                <w:bCs/>
                <w:szCs w:val="21"/>
              </w:rPr>
            </w:pPr>
            <w:r>
              <w:rPr>
                <w:rFonts w:hint="eastAsia" w:ascii="宋体" w:hAnsi="宋体"/>
                <w:bCs/>
                <w:szCs w:val="21"/>
              </w:rPr>
              <w:t>反思</w:t>
            </w:r>
          </w:p>
        </w:tc>
        <w:tc>
          <w:tcPr>
            <w:tcW w:w="4502" w:type="pct"/>
            <w:gridSpan w:val="5"/>
            <w:tcBorders>
              <w:top w:val="single" w:color="auto" w:sz="4" w:space="0"/>
            </w:tcBorders>
            <w:vAlign w:val="center"/>
          </w:tcPr>
          <w:p>
            <w:pPr>
              <w:keepNext w:val="0"/>
              <w:keepLines w:val="0"/>
              <w:suppressLineNumbers w:val="0"/>
              <w:spacing w:before="0" w:beforeAutospacing="0" w:after="0" w:afterAutospacing="0" w:line="300" w:lineRule="exact"/>
              <w:ind w:left="0" w:right="0"/>
              <w:rPr>
                <w:rFonts w:hint="default"/>
                <w:szCs w:val="21"/>
              </w:rPr>
            </w:pPr>
          </w:p>
          <w:p>
            <w:pPr>
              <w:keepNext w:val="0"/>
              <w:keepLines w:val="0"/>
              <w:suppressLineNumbers w:val="0"/>
              <w:spacing w:before="0" w:beforeAutospacing="0" w:after="0" w:afterAutospacing="0" w:line="300" w:lineRule="exact"/>
              <w:ind w:left="0" w:right="0"/>
              <w:rPr>
                <w:rFonts w:hint="default"/>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ascii="Microsoft YaHei UI" w:hAnsi="Microsoft YaHei UI" w:eastAsia="Microsoft YaHei UI" w:cs="Microsoft YaHei UI"/>
          <w:i w:val="0"/>
          <w:iCs w:val="0"/>
          <w:caps w:val="0"/>
          <w:spacing w:val="7"/>
          <w:sz w:val="26"/>
          <w:szCs w:val="26"/>
        </w:rPr>
      </w:pPr>
      <w:r>
        <w:rPr>
          <w:rFonts w:hint="eastAsia" w:ascii="Microsoft YaHei UI" w:hAnsi="Microsoft YaHei UI" w:eastAsia="Microsoft YaHei UI" w:cs="Microsoft YaHei UI"/>
          <w:i w:val="0"/>
          <w:iCs w:val="0"/>
          <w:caps w:val="0"/>
          <w:spacing w:val="7"/>
          <w:sz w:val="26"/>
          <w:szCs w:val="26"/>
          <w:bdr w:val="none" w:color="auto" w:sz="0" w:space="0"/>
          <w:shd w:val="clear" w:fill="FFFFFF"/>
        </w:rPr>
        <w:t>疱疹性咽峡炎的防控知识</w:t>
      </w:r>
    </w:p>
    <w:p>
      <w:pPr>
        <w:spacing w:line="360" w:lineRule="auto"/>
        <w:rPr>
          <w:rStyle w:val="9"/>
          <w:rFonts w:ascii="Microsoft YaHei UI" w:hAnsi="Microsoft YaHei UI" w:eastAsia="Microsoft YaHei UI" w:cs="Microsoft YaHei UI"/>
          <w:i w:val="0"/>
          <w:iCs w:val="0"/>
          <w:caps w:val="0"/>
          <w:color w:val="74BEF1"/>
          <w:spacing w:val="24"/>
          <w:sz w:val="19"/>
          <w:szCs w:val="19"/>
          <w:bdr w:val="none" w:color="auto" w:sz="0" w:space="0"/>
          <w:shd w:val="clear" w:fill="FFFFFF"/>
        </w:rPr>
      </w:pPr>
      <w:r>
        <w:rPr>
          <w:rStyle w:val="9"/>
          <w:rFonts w:ascii="Microsoft YaHei UI" w:hAnsi="Microsoft YaHei UI" w:eastAsia="Microsoft YaHei UI" w:cs="Microsoft YaHei UI"/>
          <w:i w:val="0"/>
          <w:iCs w:val="0"/>
          <w:caps w:val="0"/>
          <w:color w:val="74BEF1"/>
          <w:spacing w:val="24"/>
          <w:sz w:val="19"/>
          <w:szCs w:val="19"/>
          <w:bdr w:val="none" w:color="auto" w:sz="0" w:space="0"/>
          <w:shd w:val="clear" w:fill="FFFFFF"/>
        </w:rPr>
        <w:t>什么是疱疹性咽颊炎？</w:t>
      </w:r>
    </w:p>
    <w:p>
      <w:pPr>
        <w:spacing w:line="360" w:lineRule="auto"/>
        <w:ind w:firstLine="456" w:firstLineChars="200"/>
        <w:rPr>
          <w:rStyle w:val="9"/>
          <w:rFonts w:hint="eastAsia" w:ascii="Microsoft YaHei UI" w:hAnsi="Microsoft YaHei UI" w:eastAsia="Microsoft YaHei UI" w:cs="Microsoft YaHei UI"/>
          <w:i w:val="0"/>
          <w:iCs w:val="0"/>
          <w:caps w:val="0"/>
          <w:color w:val="74BEF1"/>
          <w:spacing w:val="24"/>
          <w:sz w:val="19"/>
          <w:szCs w:val="19"/>
          <w:bdr w:val="none" w:color="auto" w:sz="0" w:space="0"/>
          <w:shd w:val="clear" w:fill="FFFFFF"/>
          <w:lang w:val="en-US" w:eastAsia="zh-CN"/>
        </w:rPr>
      </w:pPr>
      <w:r>
        <w:rPr>
          <w:rFonts w:ascii="Microsoft YaHei UI" w:hAnsi="Microsoft YaHei UI" w:eastAsia="Microsoft YaHei UI" w:cs="Microsoft YaHei UI"/>
          <w:i w:val="0"/>
          <w:iCs w:val="0"/>
          <w:caps w:val="0"/>
          <w:color w:val="7F7F7F"/>
          <w:spacing w:val="24"/>
          <w:sz w:val="18"/>
          <w:szCs w:val="18"/>
          <w:shd w:val="clear" w:fill="FFFFFF"/>
        </w:rPr>
        <w:t>疱疹性咽峡炎是由肠道病毒引起的以急性发热和咽峡部疱疹溃疡为特征的疾病，以1-7岁儿童发病多见，但成年人也会发病 ，疱疹性咽峡炎全年均可发生，以夏秋季为高发季节。该病不仅可通过粪口途径传播，还可通过呼吸道以及通过直接接触传播。目前尚无特效治疗药物，但多数患者症状较轻，一般4~6天内可痊愈。</w:t>
      </w:r>
    </w:p>
    <w:p>
      <w:pPr>
        <w:spacing w:line="360" w:lineRule="auto"/>
        <w:rPr>
          <w:rFonts w:hint="eastAsia" w:ascii="华文琥珀" w:hAnsi="华文琥珀" w:eastAsia="华文琥珀" w:cs="华文琥珀"/>
          <w:color w:val="000000" w:themeColor="text1"/>
          <w:sz w:val="52"/>
          <w:szCs w:val="52"/>
          <w:lang w:val="en-US" w:eastAsia="zh-CN"/>
          <w14:textFill>
            <w14:solidFill>
              <w14:schemeClr w14:val="tx1"/>
            </w14:solidFill>
          </w14:textFill>
        </w:rPr>
      </w:pPr>
      <w:r>
        <w:rPr>
          <w:rFonts w:hint="eastAsia" w:ascii="华文琥珀" w:hAnsi="华文琥珀" w:eastAsia="华文琥珀" w:cs="华文琥珀"/>
          <w:color w:val="000000" w:themeColor="text1"/>
          <w:sz w:val="52"/>
          <w:szCs w:val="52"/>
          <w:lang w:val="en-US"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297180</wp:posOffset>
            </wp:positionH>
            <wp:positionV relativeFrom="paragraph">
              <wp:posOffset>7620</wp:posOffset>
            </wp:positionV>
            <wp:extent cx="4602480" cy="4168140"/>
            <wp:effectExtent l="0" t="0" r="0" b="7620"/>
            <wp:wrapNone/>
            <wp:docPr id="1" name="图片 1" descr="86E411BE-22D7-49b0-9440-5EE8A1DEF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6E411BE-22D7-49b0-9440-5EE8A1DEF057"/>
                    <pic:cNvPicPr>
                      <a:picLocks noChangeAspect="1"/>
                    </pic:cNvPicPr>
                  </pic:nvPicPr>
                  <pic:blipFill>
                    <a:blip r:embed="rId8"/>
                    <a:stretch>
                      <a:fillRect/>
                    </a:stretch>
                  </pic:blipFill>
                  <pic:spPr>
                    <a:xfrm>
                      <a:off x="0" y="0"/>
                      <a:ext cx="4602480" cy="4168140"/>
                    </a:xfrm>
                    <a:prstGeom prst="rect">
                      <a:avLst/>
                    </a:prstGeom>
                  </pic:spPr>
                </pic:pic>
              </a:graphicData>
            </a:graphic>
          </wp:anchor>
        </w:drawing>
      </w:r>
    </w:p>
    <w:p>
      <w:pPr>
        <w:spacing w:line="360" w:lineRule="auto"/>
        <w:rPr>
          <w:rFonts w:hint="eastAsia" w:ascii="华文琥珀" w:hAnsi="华文琥珀" w:eastAsia="华文琥珀" w:cs="华文琥珀"/>
          <w:color w:val="000000" w:themeColor="text1"/>
          <w:sz w:val="52"/>
          <w:szCs w:val="52"/>
          <w:lang w:val="en-US" w:eastAsia="zh-CN"/>
          <w14:textFill>
            <w14:solidFill>
              <w14:schemeClr w14:val="tx1"/>
            </w14:solidFill>
          </w14:textFill>
        </w:rPr>
      </w:pPr>
    </w:p>
    <w:p>
      <w:pPr>
        <w:spacing w:line="360" w:lineRule="auto"/>
        <w:rPr>
          <w:rFonts w:hint="eastAsia" w:ascii="华文琥珀" w:hAnsi="华文琥珀" w:eastAsia="华文琥珀" w:cs="华文琥珀"/>
          <w:color w:val="000000" w:themeColor="text1"/>
          <w:sz w:val="52"/>
          <w:szCs w:val="52"/>
          <w:lang w:val="en-US" w:eastAsia="zh-CN"/>
          <w14:textFill>
            <w14:solidFill>
              <w14:schemeClr w14:val="tx1"/>
            </w14:solidFill>
          </w14:textFill>
        </w:rPr>
      </w:pPr>
    </w:p>
    <w:p>
      <w:pPr>
        <w:spacing w:line="360" w:lineRule="auto"/>
        <w:rPr>
          <w:rFonts w:hint="eastAsia" w:ascii="华文琥珀" w:hAnsi="华文琥珀" w:eastAsia="华文琥珀" w:cs="华文琥珀"/>
          <w:color w:val="000000" w:themeColor="text1"/>
          <w:sz w:val="52"/>
          <w:szCs w:val="52"/>
          <w:lang w:val="en-US" w:eastAsia="zh-CN"/>
          <w14:textFill>
            <w14:solidFill>
              <w14:schemeClr w14:val="tx1"/>
            </w14:solidFill>
          </w14:textFill>
        </w:rPr>
      </w:pPr>
    </w:p>
    <w:p>
      <w:pPr>
        <w:spacing w:line="360" w:lineRule="auto"/>
        <w:rPr>
          <w:rFonts w:hint="eastAsia" w:ascii="华文琥珀" w:hAnsi="华文琥珀" w:eastAsia="华文琥珀" w:cs="华文琥珀"/>
          <w:color w:val="000000" w:themeColor="text1"/>
          <w:sz w:val="52"/>
          <w:szCs w:val="52"/>
          <w:lang w:val="en-US" w:eastAsia="zh-CN"/>
          <w14:textFill>
            <w14:solidFill>
              <w14:schemeClr w14:val="tx1"/>
            </w14:solidFill>
          </w14:textFill>
        </w:rPr>
      </w:pPr>
    </w:p>
    <w:p>
      <w:pPr>
        <w:spacing w:line="360" w:lineRule="auto"/>
        <w:rPr>
          <w:rFonts w:hint="eastAsia" w:ascii="华文琥珀" w:hAnsi="华文琥珀" w:eastAsia="华文琥珀" w:cs="华文琥珀"/>
          <w:color w:val="000000" w:themeColor="text1"/>
          <w:sz w:val="52"/>
          <w:szCs w:val="52"/>
          <w:lang w:val="en-US" w:eastAsia="zh-CN"/>
          <w14:textFill>
            <w14:solidFill>
              <w14:schemeClr w14:val="tx1"/>
            </w14:solidFill>
          </w14:textFill>
        </w:rPr>
      </w:pPr>
    </w:p>
    <w:p>
      <w:pPr>
        <w:spacing w:line="360" w:lineRule="auto"/>
        <w:rPr>
          <w:rFonts w:hint="eastAsia" w:ascii="华文琥珀" w:hAnsi="华文琥珀" w:eastAsia="华文琥珀" w:cs="华文琥珀"/>
          <w:color w:val="000000" w:themeColor="text1"/>
          <w:sz w:val="52"/>
          <w:szCs w:val="52"/>
          <w:lang w:val="en-US" w:eastAsia="zh-CN"/>
          <w14:textFill>
            <w14:solidFill>
              <w14:schemeClr w14:val="tx1"/>
            </w14:solidFill>
          </w14:textFill>
        </w:rPr>
      </w:pPr>
    </w:p>
    <w:p>
      <w:pPr>
        <w:spacing w:line="360" w:lineRule="auto"/>
        <w:rPr>
          <w:rStyle w:val="9"/>
          <w:rFonts w:ascii="Microsoft YaHei UI" w:hAnsi="Microsoft YaHei UI" w:eastAsia="Microsoft YaHei UI" w:cs="Microsoft YaHei UI"/>
          <w:i w:val="0"/>
          <w:iCs w:val="0"/>
          <w:caps w:val="0"/>
          <w:color w:val="74BEF1"/>
          <w:spacing w:val="24"/>
          <w:sz w:val="19"/>
          <w:szCs w:val="19"/>
          <w:bdr w:val="none" w:color="auto" w:sz="0" w:space="0"/>
          <w:shd w:val="clear" w:fill="FFFFFF"/>
        </w:rPr>
      </w:pPr>
      <w:r>
        <w:rPr>
          <w:rStyle w:val="9"/>
          <w:rFonts w:ascii="Microsoft YaHei UI" w:hAnsi="Microsoft YaHei UI" w:eastAsia="Microsoft YaHei UI" w:cs="Microsoft YaHei UI"/>
          <w:i w:val="0"/>
          <w:iCs w:val="0"/>
          <w:caps w:val="0"/>
          <w:color w:val="74BEF1"/>
          <w:spacing w:val="24"/>
          <w:sz w:val="19"/>
          <w:szCs w:val="19"/>
          <w:bdr w:val="none" w:color="auto" w:sz="0" w:space="0"/>
          <w:shd w:val="clear" w:fill="FFFFFF"/>
        </w:rPr>
        <w:t>疱疹性咽颊炎的症状有哪些？</w:t>
      </w:r>
    </w:p>
    <w:p>
      <w:pPr>
        <w:spacing w:line="360" w:lineRule="auto"/>
        <w:ind w:firstLine="456" w:firstLineChars="200"/>
        <w:rPr>
          <w:rFonts w:hint="eastAsia" w:ascii="华文琥珀" w:hAnsi="华文琥珀" w:eastAsia="华文琥珀" w:cs="华文琥珀"/>
          <w:color w:val="000000" w:themeColor="text1"/>
          <w:sz w:val="52"/>
          <w:szCs w:val="52"/>
          <w:lang w:val="en-US" w:eastAsia="zh-CN"/>
          <w14:textFill>
            <w14:solidFill>
              <w14:schemeClr w14:val="tx1"/>
            </w14:solidFill>
          </w14:textFill>
        </w:rPr>
      </w:pPr>
      <w:r>
        <w:rPr>
          <w:rFonts w:ascii="Microsoft YaHei UI" w:hAnsi="Microsoft YaHei UI" w:eastAsia="Microsoft YaHei UI" w:cs="Microsoft YaHei UI"/>
          <w:i w:val="0"/>
          <w:iCs w:val="0"/>
          <w:caps w:val="0"/>
          <w:color w:val="7F7F7F"/>
          <w:spacing w:val="24"/>
          <w:sz w:val="18"/>
          <w:szCs w:val="18"/>
          <w:shd w:val="clear" w:fill="FFFFFF"/>
        </w:rPr>
        <w:t>疱疹性咽峡炎通常会对口腔咽峡部产生刺激，从而导致咽峡部黏膜充血水肿，并且出现灰白色疱疹的现象，而且疱疹周围红肿，在破溃之后可能会形成溃疡一些孩子会自诉口腔疼痛或拒食，婴幼儿则可表现为烦躁、哭闹、拒饮食、流口水等</w:t>
      </w:r>
    </w:p>
    <w:p>
      <w:pPr>
        <w:spacing w:line="360" w:lineRule="auto"/>
        <w:rPr>
          <w:rStyle w:val="9"/>
          <w:rFonts w:ascii="Microsoft YaHei UI" w:hAnsi="Microsoft YaHei UI" w:eastAsia="Microsoft YaHei UI" w:cs="Microsoft YaHei UI"/>
          <w:i w:val="0"/>
          <w:iCs w:val="0"/>
          <w:caps w:val="0"/>
          <w:color w:val="74BEF1"/>
          <w:spacing w:val="24"/>
          <w:sz w:val="19"/>
          <w:szCs w:val="19"/>
          <w:bdr w:val="none" w:color="auto" w:sz="0" w:space="0"/>
          <w:shd w:val="clear" w:fill="FFFFFF"/>
        </w:rPr>
      </w:pPr>
      <w:r>
        <w:rPr>
          <w:rStyle w:val="9"/>
          <w:rFonts w:ascii="Microsoft YaHei UI" w:hAnsi="Microsoft YaHei UI" w:eastAsia="Microsoft YaHei UI" w:cs="Microsoft YaHei UI"/>
          <w:i w:val="0"/>
          <w:iCs w:val="0"/>
          <w:caps w:val="0"/>
          <w:color w:val="74BEF1"/>
          <w:spacing w:val="24"/>
          <w:sz w:val="19"/>
          <w:szCs w:val="19"/>
          <w:bdr w:val="none" w:color="auto" w:sz="0" w:space="0"/>
          <w:shd w:val="clear" w:fill="FFFFFF"/>
        </w:rPr>
        <w:t>如何预防疱疹性咽颊炎？</w:t>
      </w:r>
    </w:p>
    <w:p>
      <w:pPr>
        <w:spacing w:line="360" w:lineRule="auto"/>
        <w:ind w:firstLine="456" w:firstLineChars="200"/>
        <w:rPr>
          <w:rFonts w:hint="eastAsia" w:ascii="华文琥珀" w:hAnsi="华文琥珀" w:eastAsia="华文琥珀" w:cs="华文琥珀"/>
          <w:color w:val="000000" w:themeColor="text1"/>
          <w:sz w:val="52"/>
          <w:szCs w:val="52"/>
          <w:lang w:val="en-US" w:eastAsia="zh-CN"/>
          <w14:textFill>
            <w14:solidFill>
              <w14:schemeClr w14:val="tx1"/>
            </w14:solidFill>
          </w14:textFill>
        </w:rPr>
      </w:pPr>
      <w:r>
        <w:rPr>
          <w:rFonts w:ascii="Microsoft YaHei UI" w:hAnsi="Microsoft YaHei UI" w:eastAsia="Microsoft YaHei UI" w:cs="Microsoft YaHei UI"/>
          <w:i w:val="0"/>
          <w:iCs w:val="0"/>
          <w:caps w:val="0"/>
          <w:color w:val="7F7F7F"/>
          <w:spacing w:val="24"/>
          <w:sz w:val="18"/>
          <w:szCs w:val="18"/>
          <w:shd w:val="clear" w:fill="FFFFFF"/>
        </w:rPr>
        <w:t>保持充足的睡眠，合理饮食，适量运动，增强身体免疫力，有助于抵抗病毒的侵袭。</w:t>
      </w:r>
      <w:r>
        <w:rPr>
          <w:rFonts w:ascii="Microsoft YaHei UI" w:hAnsi="Microsoft YaHei UI" w:eastAsia="Microsoft YaHei UI" w:cs="Microsoft YaHei UI"/>
          <w:i w:val="0"/>
          <w:iCs w:val="0"/>
          <w:caps w:val="0"/>
          <w:color w:val="7F7F7F"/>
          <w:spacing w:val="24"/>
          <w:sz w:val="18"/>
          <w:szCs w:val="18"/>
          <w:shd w:val="clear" w:fill="FFFFFF"/>
        </w:rPr>
        <w:t>避免接触患者</w:t>
      </w:r>
      <w:r>
        <w:rPr>
          <w:rFonts w:hint="eastAsia" w:ascii="Microsoft YaHei UI" w:hAnsi="Microsoft YaHei UI" w:eastAsia="Microsoft YaHei UI" w:cs="Microsoft YaHei UI"/>
          <w:i w:val="0"/>
          <w:iCs w:val="0"/>
          <w:caps w:val="0"/>
          <w:color w:val="7F7F7F"/>
          <w:spacing w:val="24"/>
          <w:sz w:val="18"/>
          <w:szCs w:val="18"/>
          <w:shd w:val="clear" w:fill="FFFFFF"/>
          <w:lang w:eastAsia="zh-CN"/>
        </w:rPr>
        <w:t>，</w:t>
      </w:r>
      <w:r>
        <w:rPr>
          <w:rFonts w:ascii="Microsoft YaHei UI" w:hAnsi="Microsoft YaHei UI" w:eastAsia="Microsoft YaHei UI" w:cs="Microsoft YaHei UI"/>
          <w:i w:val="0"/>
          <w:iCs w:val="0"/>
          <w:caps w:val="0"/>
          <w:color w:val="7F7F7F"/>
          <w:spacing w:val="24"/>
          <w:sz w:val="18"/>
          <w:szCs w:val="18"/>
          <w:shd w:val="clear" w:fill="FFFFFF"/>
        </w:rPr>
        <w:t>对于易感人群，可以接种疱疹性咽峡炎疫苗，</w:t>
      </w:r>
    </w:p>
    <w:p>
      <w:pPr>
        <w:spacing w:line="360" w:lineRule="auto"/>
        <w:rPr>
          <w:rFonts w:hint="eastAsia" w:ascii="华文琥珀" w:hAnsi="华文琥珀" w:eastAsia="华文琥珀" w:cs="华文琥珀"/>
          <w:color w:val="000000" w:themeColor="text1"/>
          <w:sz w:val="44"/>
          <w:szCs w:val="44"/>
          <w:lang w:val="en-US" w:eastAsia="zh-CN"/>
          <w14:textFill>
            <w14:solidFill>
              <w14:schemeClr w14:val="tx1"/>
            </w14:solidFill>
          </w14:textFill>
        </w:rPr>
      </w:pPr>
      <w:r>
        <w:rPr>
          <w:rFonts w:hint="eastAsia" w:ascii="华文琥珀" w:hAnsi="华文琥珀" w:eastAsia="华文琥珀" w:cs="华文琥珀"/>
          <w:color w:val="000000" w:themeColor="text1"/>
          <w:sz w:val="52"/>
          <w:szCs w:val="52"/>
          <w:lang w:val="en-US" w:eastAsia="zh-CN"/>
          <w14:textFill>
            <w14:solidFill>
              <w14:schemeClr w14:val="tx1"/>
            </w14:solidFill>
          </w14:textFill>
        </w:rPr>
        <w:t>表扬会整理自己物品的小朋友：</w:t>
      </w:r>
    </w:p>
    <w:p>
      <w:pPr>
        <w:spacing w:line="360" w:lineRule="auto"/>
        <w:rPr>
          <w:rFonts w:hint="eastAsia" w:ascii="华文琥珀" w:hAnsi="华文琥珀" w:eastAsia="华文琥珀" w:cs="华文琥珀"/>
          <w:color w:val="000000" w:themeColor="text1"/>
          <w:sz w:val="44"/>
          <w:szCs w:val="44"/>
          <w:lang w:val="en-US" w:eastAsia="zh-CN"/>
          <w14:textFill>
            <w14:solidFill>
              <w14:schemeClr w14:val="tx1"/>
            </w14:solidFill>
          </w14:textFill>
        </w:rPr>
      </w:pPr>
      <w:r>
        <w:rPr>
          <w:rFonts w:hint="eastAsia" w:ascii="华文琥珀" w:hAnsi="华文琥珀" w:eastAsia="华文琥珀" w:cs="华文琥珀"/>
          <w:color w:val="000000" w:themeColor="text1"/>
          <w:sz w:val="44"/>
          <w:szCs w:val="44"/>
          <w:lang w:val="en-US" w:eastAsia="zh-CN"/>
          <w14:textFill>
            <w14:solidFill>
              <w14:schemeClr w14:val="tx1"/>
            </w14:solidFill>
          </w14:textFill>
        </w:rPr>
        <w:t>沈棠    郝筱田  王格恩    沈嘉奕  高沐瑾</w:t>
      </w:r>
    </w:p>
    <w:p>
      <w:pPr>
        <w:spacing w:line="360" w:lineRule="auto"/>
        <w:rPr>
          <w:rFonts w:hint="eastAsia" w:ascii="华文琥珀" w:hAnsi="华文琥珀" w:eastAsia="华文琥珀" w:cs="华文琥珀"/>
          <w:color w:val="000000" w:themeColor="text1"/>
          <w:sz w:val="44"/>
          <w:szCs w:val="44"/>
          <w:lang w:val="en-US" w:eastAsia="zh-CN"/>
          <w14:textFill>
            <w14:solidFill>
              <w14:schemeClr w14:val="tx1"/>
            </w14:solidFill>
          </w14:textFill>
        </w:rPr>
      </w:pPr>
      <w:r>
        <w:rPr>
          <w:rFonts w:hint="eastAsia" w:ascii="华文琥珀" w:hAnsi="华文琥珀" w:eastAsia="华文琥珀" w:cs="华文琥珀"/>
          <w:color w:val="000000" w:themeColor="text1"/>
          <w:sz w:val="44"/>
          <w:szCs w:val="44"/>
          <w:lang w:val="en-US" w:eastAsia="zh-CN"/>
          <w14:textFill>
            <w14:solidFill>
              <w14:schemeClr w14:val="tx1"/>
            </w14:solidFill>
          </w14:textFill>
        </w:rPr>
        <w:t>朱芸汐  程元烁  刘致坤    戚祐宁  许华栋</w:t>
      </w:r>
    </w:p>
    <w:p>
      <w:pPr>
        <w:spacing w:line="360" w:lineRule="auto"/>
        <w:rPr>
          <w:rFonts w:hint="eastAsia" w:ascii="华文琥珀" w:hAnsi="华文琥珀" w:eastAsia="华文琥珀" w:cs="华文琥珀"/>
          <w:color w:val="000000" w:themeColor="text1"/>
          <w:sz w:val="44"/>
          <w:szCs w:val="44"/>
          <w:lang w:val="en-US" w:eastAsia="zh-CN"/>
          <w14:textFill>
            <w14:solidFill>
              <w14:schemeClr w14:val="tx1"/>
            </w14:solidFill>
          </w14:textFill>
        </w:rPr>
      </w:pPr>
      <w:r>
        <w:rPr>
          <w:rFonts w:hint="eastAsia" w:ascii="华文琥珀" w:hAnsi="华文琥珀" w:eastAsia="华文琥珀" w:cs="华文琥珀"/>
          <w:color w:val="000000" w:themeColor="text1"/>
          <w:sz w:val="44"/>
          <w:szCs w:val="44"/>
          <w:lang w:val="en-US" w:eastAsia="zh-CN"/>
          <w14:textFill>
            <w14:solidFill>
              <w14:schemeClr w14:val="tx1"/>
            </w14:solidFill>
          </w14:textFill>
        </w:rPr>
        <w:t>朱廷哲  宗陌玉  程元烁    蒋跃    王诗恩</w:t>
      </w:r>
    </w:p>
    <w:p>
      <w:pPr>
        <w:spacing w:line="360" w:lineRule="auto"/>
        <w:rPr>
          <w:rFonts w:hint="default" w:ascii="华文琥珀" w:hAnsi="华文琥珀" w:eastAsia="华文琥珀" w:cs="华文琥珀"/>
          <w:color w:val="000000" w:themeColor="text1"/>
          <w:sz w:val="44"/>
          <w:szCs w:val="44"/>
          <w:lang w:val="en-US" w:eastAsia="zh-CN"/>
          <w14:textFill>
            <w14:solidFill>
              <w14:schemeClr w14:val="tx1"/>
            </w14:solidFill>
          </w14:textFill>
        </w:rPr>
      </w:pPr>
      <w:r>
        <w:rPr>
          <w:rFonts w:hint="eastAsia" w:ascii="华文琥珀" w:hAnsi="华文琥珀" w:eastAsia="华文琥珀" w:cs="华文琥珀"/>
          <w:color w:val="000000" w:themeColor="text1"/>
          <w:sz w:val="44"/>
          <w:szCs w:val="44"/>
          <w:lang w:val="en-US" w:eastAsia="zh-CN"/>
          <w14:textFill>
            <w14:solidFill>
              <w14:schemeClr w14:val="tx1"/>
            </w14:solidFill>
          </w14:textFill>
        </w:rPr>
        <w:t>付苏    金苏雅  曹徐来    王玟皓  蔡嫣</w:t>
      </w:r>
      <w:bookmarkStart w:id="0" w:name="_GoBack"/>
      <w:bookmarkEnd w:id="0"/>
      <w:r>
        <w:rPr>
          <w:rFonts w:hint="eastAsia" w:ascii="华文琥珀" w:hAnsi="华文琥珀" w:eastAsia="华文琥珀" w:cs="华文琥珀"/>
          <w:color w:val="000000" w:themeColor="text1"/>
          <w:sz w:val="44"/>
          <w:szCs w:val="44"/>
          <w:lang w:val="en-US" w:eastAsia="zh-CN"/>
          <w14:textFill>
            <w14:solidFill>
              <w14:schemeClr w14:val="tx1"/>
            </w14:solidFill>
          </w14:textFill>
        </w:rPr>
        <w:t xml:space="preserve"> </w:t>
      </w:r>
    </w:p>
    <w:p>
      <w:pPr>
        <w:spacing w:line="360" w:lineRule="auto"/>
        <w:rPr>
          <w:rFonts w:hint="default" w:ascii="华文琥珀" w:hAnsi="华文琥珀" w:eastAsia="华文琥珀" w:cs="华文琥珀"/>
          <w:b/>
          <w:bCs/>
          <w:color w:val="000000" w:themeColor="text1"/>
          <w:sz w:val="44"/>
          <w:szCs w:val="44"/>
          <w:lang w:val="en-US" w:eastAsia="zh-CN"/>
          <w14:textFill>
            <w14:solidFill>
              <w14:schemeClr w14:val="tx1"/>
            </w14:solidFill>
          </w14:textFill>
        </w:rPr>
      </w:pPr>
      <w:r>
        <w:rPr>
          <w:rFonts w:hint="eastAsia" w:ascii="华文琥珀" w:hAnsi="华文琥珀" w:eastAsia="华文琥珀" w:cs="华文琥珀"/>
          <w:color w:val="000000" w:themeColor="text1"/>
          <w:sz w:val="44"/>
          <w:szCs w:val="44"/>
          <w:lang w:val="en-US" w:eastAsia="zh-CN"/>
          <w14:textFill>
            <w14:solidFill>
              <w14:schemeClr w14:val="tx1"/>
            </w14:solidFill>
          </w14:textFill>
        </w:rPr>
        <w:t>许梓恒  胡苏安  张惜婷    洪心瑜  许梓恒</w:t>
      </w:r>
    </w:p>
    <w:p>
      <w:pPr>
        <w:spacing w:line="360" w:lineRule="auto"/>
        <w:rPr>
          <w:rFonts w:hint="eastAsia" w:ascii="Times New Roman" w:hAnsi="Times New Roman" w:eastAsia="宋体"/>
          <w:color w:val="000000" w:themeColor="text1"/>
          <w:sz w:val="24"/>
          <w:szCs w:val="24"/>
          <w:lang w:val="en-US" w:eastAsia="zh-CN"/>
          <w14:textFill>
            <w14:solidFill>
              <w14:schemeClr w14:val="tx1"/>
            </w14:solidFill>
          </w14:textFill>
        </w:rPr>
      </w:pPr>
      <w:r>
        <w:rPr>
          <w:rFonts w:hint="eastAsia" w:ascii="华文琥珀" w:hAnsi="华文琥珀" w:eastAsia="华文琥珀" w:cs="华文琥珀"/>
          <w:color w:val="000000" w:themeColor="text1"/>
          <w:sz w:val="44"/>
          <w:szCs w:val="44"/>
          <w:lang w:val="en-US" w:eastAsia="zh-CN"/>
          <w14:textFill>
            <w14:solidFill>
              <w14:schemeClr w14:val="tx1"/>
            </w14:solidFill>
          </w14:textFill>
        </w:rPr>
        <w:t>高钰涵  赵苏悦  宋王楚忱  杨容与  冯靖瑶</w:t>
      </w:r>
    </w:p>
    <w:p>
      <w:pPr>
        <w:spacing w:line="360" w:lineRule="auto"/>
        <w:rPr>
          <w:rFonts w:hint="eastAsia" w:ascii="Times New Roman" w:hAnsi="Times New Roman" w:eastAsia="宋体"/>
          <w:color w:val="000000" w:themeColor="text1"/>
          <w:sz w:val="24"/>
          <w:szCs w:val="24"/>
          <w:lang w:val="en-US" w:eastAsia="zh-CN"/>
          <w14:textFill>
            <w14:solidFill>
              <w14:schemeClr w14:val="tx1"/>
            </w14:solidFill>
          </w14:textFill>
        </w:rPr>
      </w:pPr>
    </w:p>
    <w:p>
      <w:pPr>
        <w:spacing w:line="360" w:lineRule="auto"/>
        <w:rPr>
          <w:rFonts w:hint="eastAsia" w:ascii="Times New Roman" w:hAnsi="Times New Roman" w:eastAsia="宋体"/>
          <w:color w:val="000000" w:themeColor="text1"/>
          <w:sz w:val="24"/>
          <w:szCs w:val="24"/>
          <w:lang w:val="en-US" w:eastAsia="zh-CN"/>
          <w14:textFill>
            <w14:solidFill>
              <w14:schemeClr w14:val="tx1"/>
            </w14:solidFill>
          </w14:textFill>
        </w:rPr>
      </w:pPr>
    </w:p>
    <w:p>
      <w:pPr>
        <w:spacing w:line="360" w:lineRule="auto"/>
        <w:rPr>
          <w:rFonts w:hint="eastAsia" w:ascii="Times New Roman" w:hAnsi="Times New Roman" w:eastAsia="宋体"/>
          <w:color w:val="000000" w:themeColor="text1"/>
          <w:sz w:val="24"/>
          <w:szCs w:val="24"/>
          <w:lang w:val="en-US" w:eastAsia="zh-CN"/>
          <w14:textFill>
            <w14:solidFill>
              <w14:schemeClr w14:val="tx1"/>
            </w14:solidFill>
          </w14:textFill>
        </w:rPr>
      </w:pPr>
    </w:p>
    <w:p>
      <w:pPr>
        <w:spacing w:line="360" w:lineRule="auto"/>
        <w:rPr>
          <w:rFonts w:hint="eastAsia" w:ascii="Times New Roman" w:hAnsi="Times New Roman" w:eastAsia="宋体"/>
          <w:color w:val="000000" w:themeColor="text1"/>
          <w:sz w:val="24"/>
          <w:szCs w:val="24"/>
          <w:lang w:val="en-US" w:eastAsia="zh-CN"/>
          <w14:textFill>
            <w14:solidFill>
              <w14:schemeClr w14:val="tx1"/>
            </w14:solidFill>
          </w14:textFill>
        </w:rPr>
      </w:pPr>
    </w:p>
    <w:p>
      <w:pPr>
        <w:spacing w:line="360" w:lineRule="auto"/>
        <w:rPr>
          <w:rFonts w:hint="eastAsia" w:ascii="Times New Roman" w:hAnsi="Times New Roman" w:eastAsia="宋体"/>
          <w:color w:val="000000" w:themeColor="text1"/>
          <w:sz w:val="24"/>
          <w:szCs w:val="24"/>
          <w:lang w:val="en-US" w:eastAsia="zh-CN"/>
          <w14:textFill>
            <w14:solidFill>
              <w14:schemeClr w14:val="tx1"/>
            </w14:solidFill>
          </w14:textFill>
        </w:rPr>
      </w:pPr>
    </w:p>
    <w:p>
      <w:pPr>
        <w:spacing w:line="360" w:lineRule="auto"/>
        <w:rPr>
          <w:rFonts w:hint="eastAsia" w:ascii="Times New Roman" w:hAnsi="Times New Roman" w:eastAsia="宋体"/>
          <w:color w:val="000000" w:themeColor="text1"/>
          <w:sz w:val="24"/>
          <w:szCs w:val="24"/>
          <w:lang w:val="en-US" w:eastAsia="zh-CN"/>
          <w14:textFill>
            <w14:solidFill>
              <w14:schemeClr w14:val="tx1"/>
            </w14:solidFill>
          </w14:textFill>
        </w:rPr>
      </w:pPr>
    </w:p>
    <w:p>
      <w:pPr>
        <w:spacing w:line="360" w:lineRule="auto"/>
        <w:rPr>
          <w:rFonts w:hint="eastAsia" w:ascii="Times New Roman" w:hAnsi="Times New Roman" w:eastAsia="宋体"/>
          <w:color w:val="000000" w:themeColor="text1"/>
          <w:sz w:val="24"/>
          <w:szCs w:val="24"/>
          <w:lang w:val="en-US" w:eastAsia="zh-CN"/>
          <w14:textFill>
            <w14:solidFill>
              <w14:schemeClr w14:val="tx1"/>
            </w14:solidFill>
          </w14:textFill>
        </w:rPr>
      </w:pPr>
    </w:p>
    <w:p>
      <w:pPr>
        <w:spacing w:line="360" w:lineRule="auto"/>
        <w:rPr>
          <w:rFonts w:hint="eastAsia" w:ascii="Times New Roman" w:hAnsi="Times New Roman" w:eastAsia="宋体"/>
          <w:color w:val="000000" w:themeColor="text1"/>
          <w:sz w:val="24"/>
          <w:szCs w:val="24"/>
          <w:lang w:val="en-US" w:eastAsia="zh-CN"/>
          <w14:textFill>
            <w14:solidFill>
              <w14:schemeClr w14:val="tx1"/>
            </w14:solidFill>
          </w14:textFill>
        </w:rPr>
      </w:pPr>
    </w:p>
    <w:p>
      <w:pPr>
        <w:spacing w:line="360" w:lineRule="auto"/>
        <w:rPr>
          <w:rFonts w:hint="eastAsia" w:ascii="Times New Roman" w:hAnsi="Times New Roman" w:eastAsia="宋体"/>
          <w:color w:val="000000" w:themeColor="text1"/>
          <w:sz w:val="24"/>
          <w:szCs w:val="24"/>
          <w:lang w:val="en-US" w:eastAsia="zh-CN"/>
          <w14:textFill>
            <w14:solidFill>
              <w14:schemeClr w14:val="tx1"/>
            </w14:solidFill>
          </w14:textFill>
        </w:rPr>
      </w:pPr>
    </w:p>
    <w:p>
      <w:pPr>
        <w:spacing w:line="360" w:lineRule="auto"/>
        <w:rPr>
          <w:rFonts w:hint="eastAsia" w:ascii="Times New Roman" w:hAnsi="Times New Roman" w:eastAsia="宋体"/>
          <w:color w:val="000000" w:themeColor="text1"/>
          <w:sz w:val="24"/>
          <w:szCs w:val="24"/>
          <w:lang w:val="en-US" w:eastAsia="zh-CN"/>
          <w14:textFill>
            <w14:solidFill>
              <w14:schemeClr w14:val="tx1"/>
            </w14:solidFill>
          </w14:textFill>
        </w:rPr>
      </w:pPr>
    </w:p>
    <w:p>
      <w:pPr>
        <w:spacing w:line="360" w:lineRule="auto"/>
        <w:rPr>
          <w:rFonts w:hint="eastAsia" w:ascii="Times New Roman" w:hAnsi="Times New Roman" w:eastAsia="宋体"/>
          <w:color w:val="000000" w:themeColor="text1"/>
          <w:sz w:val="24"/>
          <w:szCs w:val="24"/>
          <w:lang w:val="en-US" w:eastAsia="zh-CN"/>
          <w14:textFill>
            <w14:solidFill>
              <w14:schemeClr w14:val="tx1"/>
            </w14:solidFill>
          </w14:textFill>
        </w:rPr>
      </w:pPr>
    </w:p>
    <w:p>
      <w:pPr>
        <w:spacing w:line="360" w:lineRule="auto"/>
        <w:rPr>
          <w:rFonts w:hint="eastAsia" w:ascii="Times New Roman" w:hAnsi="Times New Roman" w:eastAsia="宋体"/>
          <w:color w:val="000000" w:themeColor="text1"/>
          <w:sz w:val="24"/>
          <w:szCs w:val="24"/>
          <w:lang w:val="en-US" w:eastAsia="zh-CN"/>
          <w14:textFill>
            <w14:solidFill>
              <w14:schemeClr w14:val="tx1"/>
            </w14:solidFill>
          </w14:textFill>
        </w:rPr>
      </w:pPr>
    </w:p>
    <w:sectPr>
      <w:headerReference r:id="rId4" w:type="default"/>
      <w:footerReference r:id="rId5" w:type="default"/>
      <w:pgSz w:w="11906" w:h="16838"/>
      <w:pgMar w:top="1587" w:right="1361" w:bottom="147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EE1C973F-8A73-46A4-B825-0BD4B37B7926}"/>
  </w:font>
  <w:font w:name="金山云技术体">
    <w:panose1 w:val="00000000000000000000"/>
    <w:charset w:val="86"/>
    <w:family w:val="auto"/>
    <w:pitch w:val="default"/>
    <w:sig w:usb0="00000003" w:usb1="08010000" w:usb2="00000000" w:usb3="00000000" w:csb0="00040001" w:csb1="00000000"/>
  </w:font>
  <w:font w:name="华文琥珀">
    <w:panose1 w:val="02010800040101010101"/>
    <w:charset w:val="86"/>
    <w:family w:val="auto"/>
    <w:pitch w:val="default"/>
    <w:sig w:usb0="00000001" w:usb1="080F0000" w:usb2="00000000" w:usb3="00000000" w:csb0="00040000" w:csb1="00000000"/>
    <w:embedRegular r:id="rId2" w:fontKey="{B6C8D4EA-39AF-4ADE-A958-52A3D319DD35}"/>
  </w:font>
  <w:font w:name="Microsoft YaHei UI">
    <w:panose1 w:val="020B0503020204020204"/>
    <w:charset w:val="86"/>
    <w:family w:val="auto"/>
    <w:pitch w:val="default"/>
    <w:sig w:usb0="80000287" w:usb1="28CF3C52" w:usb2="00000016" w:usb3="00000000" w:csb0="0004001F" w:csb1="00000000"/>
    <w:embedRegular r:id="rId3" w:fontKey="{2EBB6929-8F76-424C-BBEC-356FA82BFC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lang w:eastAsia="zh-CN"/>
      </w:rPr>
      <w:t>悦</w:t>
    </w:r>
    <w:r>
      <w:rPr>
        <w:rFonts w:hint="eastAsia"/>
        <w:lang w:val="en-US" w:eastAsia="zh-CN"/>
      </w:rPr>
      <w:t>·童年  活·教育</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1"/>
      </w:rPr>
      <mc:AlternateContent>
        <mc:Choice Requires="wps">
          <w:drawing>
            <wp:anchor distT="0" distB="0" distL="114300" distR="114300" simplePos="0" relativeHeight="251661312" behindDoc="0" locked="0" layoutInCell="1" allowOverlap="1">
              <wp:simplePos x="0" y="0"/>
              <wp:positionH relativeFrom="column">
                <wp:posOffset>-423545</wp:posOffset>
              </wp:positionH>
              <wp:positionV relativeFrom="paragraph">
                <wp:posOffset>440690</wp:posOffset>
              </wp:positionV>
              <wp:extent cx="6480175" cy="10795"/>
              <wp:effectExtent l="0" t="0" r="0" b="0"/>
              <wp:wrapNone/>
              <wp:docPr id="12" name="矩形 4"/>
              <wp:cNvGraphicFramePr/>
              <a:graphic xmlns:a="http://schemas.openxmlformats.org/drawingml/2006/main">
                <a:graphicData uri="http://schemas.microsoft.com/office/word/2010/wordprocessingShape">
                  <wps:wsp>
                    <wps:cNvSpPr/>
                    <wps:spPr>
                      <a:xfrm>
                        <a:off x="0" y="0"/>
                        <a:ext cx="6480175" cy="10795"/>
                      </a:xfrm>
                      <a:prstGeom prst="rect">
                        <a:avLst/>
                      </a:prstGeom>
                      <a:solidFill>
                        <a:srgbClr val="808080"/>
                      </a:solidFill>
                      <a:ln w="15875">
                        <a:noFill/>
                      </a:ln>
                    </wps:spPr>
                    <wps:bodyPr vert="horz" wrap="square" anchor="t" upright="1"/>
                  </wps:wsp>
                </a:graphicData>
              </a:graphic>
            </wp:anchor>
          </w:drawing>
        </mc:Choice>
        <mc:Fallback>
          <w:pict>
            <v:rect id="矩形 4" o:spid="_x0000_s1026" o:spt="1" style="position:absolute;left:0pt;margin-left:-33.35pt;margin-top:34.7pt;height:0.85pt;width:510.25pt;z-index:251661312;mso-width-relative:page;mso-height-relative:page;" fillcolor="#808080" filled="t" stroked="f" coordsize="21600,21600" o:gfxdata="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Q16f2AAAAAkBAAAPAAAAAAAAAAEAIAAA&#10;ACIAAABkcnMvZG93bnJldi54bWxQSwECFAAUAAAACACHTuJAO9hwRdMBAACOAwAADgAAAAAAAAAB&#10;ACAAAAAnAQAAZHJzL2Uyb0RvYy54bWxQSwUGAAAAAAYABgBZAQAAbAUAAAAA&#10;">
              <v:fill on="t" focussize="0,0"/>
              <v:stroke on="f" weight="1.25pt"/>
              <v:imagedata o:title=""/>
              <o:lock v:ext="edit" aspectratio="f"/>
            </v:rect>
          </w:pict>
        </mc:Fallback>
      </mc:AlternateContent>
    </w:r>
    <w:r>
      <w:rPr>
        <w:rFonts w:hint="eastAsia" w:eastAsia="宋体"/>
        <w:lang w:eastAsia="zh-CN"/>
      </w:rPr>
      <w:drawing>
        <wp:anchor distT="0" distB="0" distL="114300" distR="114300" simplePos="0" relativeHeight="251660288" behindDoc="0" locked="0" layoutInCell="1" allowOverlap="1">
          <wp:simplePos x="0" y="0"/>
          <wp:positionH relativeFrom="column">
            <wp:posOffset>-405765</wp:posOffset>
          </wp:positionH>
          <wp:positionV relativeFrom="page">
            <wp:posOffset>614680</wp:posOffset>
          </wp:positionV>
          <wp:extent cx="2822575" cy="384175"/>
          <wp:effectExtent l="0" t="0" r="15875" b="15875"/>
          <wp:wrapNone/>
          <wp:docPr id="11" name="图片 11" descr="1676850325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76850325918"/>
                  <pic:cNvPicPr>
                    <a:picLocks noChangeAspect="1"/>
                  </pic:cNvPicPr>
                </pic:nvPicPr>
                <pic:blipFill>
                  <a:blip r:embed="rId1"/>
                  <a:stretch>
                    <a:fillRect/>
                  </a:stretch>
                </pic:blipFill>
                <pic:spPr>
                  <a:xfrm>
                    <a:off x="0" y="0"/>
                    <a:ext cx="2822575" cy="3841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zNzgwMzc5ZTk4YzQwZDJiZDM2OTQwOGJiYzFmNDUifQ=="/>
  </w:docVars>
  <w:rsids>
    <w:rsidRoot w:val="62DD6F0D"/>
    <w:rsid w:val="00147403"/>
    <w:rsid w:val="00813330"/>
    <w:rsid w:val="00942B50"/>
    <w:rsid w:val="00A12741"/>
    <w:rsid w:val="00CB77BE"/>
    <w:rsid w:val="00F97E86"/>
    <w:rsid w:val="01944054"/>
    <w:rsid w:val="024C6A06"/>
    <w:rsid w:val="028E13EB"/>
    <w:rsid w:val="02C43A4E"/>
    <w:rsid w:val="033E4DA4"/>
    <w:rsid w:val="03A81572"/>
    <w:rsid w:val="03B3720B"/>
    <w:rsid w:val="049D4A04"/>
    <w:rsid w:val="04AC7E37"/>
    <w:rsid w:val="05B2719F"/>
    <w:rsid w:val="06FA1E75"/>
    <w:rsid w:val="07D57174"/>
    <w:rsid w:val="08A56A96"/>
    <w:rsid w:val="08E95E20"/>
    <w:rsid w:val="090A3F4F"/>
    <w:rsid w:val="09CB6A81"/>
    <w:rsid w:val="0B220922"/>
    <w:rsid w:val="0B400695"/>
    <w:rsid w:val="0C867F99"/>
    <w:rsid w:val="0D19307A"/>
    <w:rsid w:val="0E3F056D"/>
    <w:rsid w:val="0EE21972"/>
    <w:rsid w:val="0F4805C7"/>
    <w:rsid w:val="0F7D25CB"/>
    <w:rsid w:val="10346E8B"/>
    <w:rsid w:val="118214A4"/>
    <w:rsid w:val="11D27AF9"/>
    <w:rsid w:val="13CD7522"/>
    <w:rsid w:val="144B2F1F"/>
    <w:rsid w:val="14D553E0"/>
    <w:rsid w:val="15603C4A"/>
    <w:rsid w:val="160D7E54"/>
    <w:rsid w:val="168123F3"/>
    <w:rsid w:val="1719707D"/>
    <w:rsid w:val="17377504"/>
    <w:rsid w:val="17B6559A"/>
    <w:rsid w:val="1B5C39DD"/>
    <w:rsid w:val="1BAB2FC4"/>
    <w:rsid w:val="1C76559F"/>
    <w:rsid w:val="1C7F28F4"/>
    <w:rsid w:val="1D0B42EC"/>
    <w:rsid w:val="1D3E6416"/>
    <w:rsid w:val="1E060E37"/>
    <w:rsid w:val="1E081BFA"/>
    <w:rsid w:val="20AC5BA2"/>
    <w:rsid w:val="20C31E08"/>
    <w:rsid w:val="21155F85"/>
    <w:rsid w:val="21D13997"/>
    <w:rsid w:val="224F3499"/>
    <w:rsid w:val="22A801EB"/>
    <w:rsid w:val="22BB44F7"/>
    <w:rsid w:val="24AA7567"/>
    <w:rsid w:val="24AD64FB"/>
    <w:rsid w:val="25201F1F"/>
    <w:rsid w:val="25373ADB"/>
    <w:rsid w:val="253B63C8"/>
    <w:rsid w:val="260D0D6A"/>
    <w:rsid w:val="27353B80"/>
    <w:rsid w:val="273A4957"/>
    <w:rsid w:val="29362C79"/>
    <w:rsid w:val="29CE3CF8"/>
    <w:rsid w:val="2AA77A6B"/>
    <w:rsid w:val="2ADC4947"/>
    <w:rsid w:val="2B5B780D"/>
    <w:rsid w:val="2C7A4CFC"/>
    <w:rsid w:val="2D0F53B5"/>
    <w:rsid w:val="2D6762AE"/>
    <w:rsid w:val="2E1367D2"/>
    <w:rsid w:val="2E1B1BDE"/>
    <w:rsid w:val="2E8F2A11"/>
    <w:rsid w:val="2F600735"/>
    <w:rsid w:val="301F511B"/>
    <w:rsid w:val="319A7F71"/>
    <w:rsid w:val="31A33AA5"/>
    <w:rsid w:val="33097853"/>
    <w:rsid w:val="3317335F"/>
    <w:rsid w:val="33D4015C"/>
    <w:rsid w:val="340A0B6B"/>
    <w:rsid w:val="3444623E"/>
    <w:rsid w:val="34B74F9A"/>
    <w:rsid w:val="34CF1DAC"/>
    <w:rsid w:val="352944D8"/>
    <w:rsid w:val="363437D6"/>
    <w:rsid w:val="36671D5D"/>
    <w:rsid w:val="36FB4E9D"/>
    <w:rsid w:val="379D57F0"/>
    <w:rsid w:val="387F144B"/>
    <w:rsid w:val="38E2158B"/>
    <w:rsid w:val="39803F8F"/>
    <w:rsid w:val="3A6B5C65"/>
    <w:rsid w:val="3A9643BE"/>
    <w:rsid w:val="3AB40CE8"/>
    <w:rsid w:val="3C586CE3"/>
    <w:rsid w:val="3CAA23A2"/>
    <w:rsid w:val="3CC657BB"/>
    <w:rsid w:val="3DD300FD"/>
    <w:rsid w:val="3E206E89"/>
    <w:rsid w:val="4093500E"/>
    <w:rsid w:val="410F3A7D"/>
    <w:rsid w:val="419356DF"/>
    <w:rsid w:val="41DA7A38"/>
    <w:rsid w:val="41E80062"/>
    <w:rsid w:val="431300FA"/>
    <w:rsid w:val="43C57231"/>
    <w:rsid w:val="442962A2"/>
    <w:rsid w:val="45501F6C"/>
    <w:rsid w:val="456455EC"/>
    <w:rsid w:val="462014E4"/>
    <w:rsid w:val="477C3777"/>
    <w:rsid w:val="47AE3D11"/>
    <w:rsid w:val="482E5F75"/>
    <w:rsid w:val="48CB217D"/>
    <w:rsid w:val="49623643"/>
    <w:rsid w:val="49746631"/>
    <w:rsid w:val="49B52386"/>
    <w:rsid w:val="4A2B43F6"/>
    <w:rsid w:val="4A9D3A6B"/>
    <w:rsid w:val="4BD56D10"/>
    <w:rsid w:val="4BFE1C3A"/>
    <w:rsid w:val="4DAC584E"/>
    <w:rsid w:val="4DFA5F8E"/>
    <w:rsid w:val="4ED467D5"/>
    <w:rsid w:val="4EF706D3"/>
    <w:rsid w:val="4FD27286"/>
    <w:rsid w:val="4FF440AE"/>
    <w:rsid w:val="513E2C61"/>
    <w:rsid w:val="51AA02F7"/>
    <w:rsid w:val="52211B17"/>
    <w:rsid w:val="5246001F"/>
    <w:rsid w:val="533B4C8C"/>
    <w:rsid w:val="54437D9F"/>
    <w:rsid w:val="54B70FA5"/>
    <w:rsid w:val="554406EE"/>
    <w:rsid w:val="555E317E"/>
    <w:rsid w:val="56155DEE"/>
    <w:rsid w:val="57437C10"/>
    <w:rsid w:val="57856CA8"/>
    <w:rsid w:val="57D71BA8"/>
    <w:rsid w:val="57EA3C90"/>
    <w:rsid w:val="57EC733C"/>
    <w:rsid w:val="580F316E"/>
    <w:rsid w:val="581F1A3E"/>
    <w:rsid w:val="59374B66"/>
    <w:rsid w:val="5964760B"/>
    <w:rsid w:val="5ABF3065"/>
    <w:rsid w:val="5B6027BC"/>
    <w:rsid w:val="5BA92C93"/>
    <w:rsid w:val="5F0454EA"/>
    <w:rsid w:val="5F2D00D5"/>
    <w:rsid w:val="60795E20"/>
    <w:rsid w:val="61351815"/>
    <w:rsid w:val="620D2908"/>
    <w:rsid w:val="62540D8A"/>
    <w:rsid w:val="62D209FD"/>
    <w:rsid w:val="62DD6F0D"/>
    <w:rsid w:val="6388493A"/>
    <w:rsid w:val="64387DD8"/>
    <w:rsid w:val="6526471D"/>
    <w:rsid w:val="652748AF"/>
    <w:rsid w:val="654516FF"/>
    <w:rsid w:val="6617609A"/>
    <w:rsid w:val="66183420"/>
    <w:rsid w:val="668A0366"/>
    <w:rsid w:val="67BE6C42"/>
    <w:rsid w:val="68DB02E7"/>
    <w:rsid w:val="68E73C81"/>
    <w:rsid w:val="6A8E0FBE"/>
    <w:rsid w:val="6ACC12BB"/>
    <w:rsid w:val="6ADC3383"/>
    <w:rsid w:val="6BC64F21"/>
    <w:rsid w:val="6C2E1732"/>
    <w:rsid w:val="6DA85BDA"/>
    <w:rsid w:val="6E184B0E"/>
    <w:rsid w:val="6FC34F4E"/>
    <w:rsid w:val="70A1528F"/>
    <w:rsid w:val="727963A9"/>
    <w:rsid w:val="74E2663A"/>
    <w:rsid w:val="74E97204"/>
    <w:rsid w:val="756248E8"/>
    <w:rsid w:val="75BA024D"/>
    <w:rsid w:val="75E82DBF"/>
    <w:rsid w:val="78A10A94"/>
    <w:rsid w:val="78CF4A7B"/>
    <w:rsid w:val="79393B8B"/>
    <w:rsid w:val="79563B4F"/>
    <w:rsid w:val="79E63D12"/>
    <w:rsid w:val="7A1E525A"/>
    <w:rsid w:val="7ABA03B5"/>
    <w:rsid w:val="7AD11826"/>
    <w:rsid w:val="7B624B9D"/>
    <w:rsid w:val="7B9D289C"/>
    <w:rsid w:val="7CCD621A"/>
    <w:rsid w:val="7DBB1012"/>
    <w:rsid w:val="7E9E4BBC"/>
    <w:rsid w:val="7ED46C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spacing w:beforeLines="0" w:afterLines="0"/>
      <w:jc w:val="both"/>
    </w:pPr>
    <w:rPr>
      <w:rFonts w:hint="eastAsia" w:ascii="Calibri" w:hAnsi="Calibri" w:eastAsia="宋体" w:cs="Times New Roman"/>
      <w:kern w:val="2"/>
      <w:sz w:val="21"/>
      <w:lang w:val="en-US" w:eastAsia="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Indent"/>
    <w:basedOn w:val="1"/>
    <w:autoRedefine/>
    <w:unhideWhenUsed/>
    <w:qFormat/>
    <w:uiPriority w:val="99"/>
    <w:pPr>
      <w:spacing w:beforeLines="0" w:afterLines="0" w:line="360" w:lineRule="auto"/>
      <w:ind w:firstLine="360" w:firstLineChars="150"/>
      <w:jc w:val="center"/>
    </w:pPr>
    <w:rPr>
      <w:rFonts w:hint="eastAsia"/>
      <w:sz w:val="24"/>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autoRedefine/>
    <w:qFormat/>
    <w:uiPriority w:val="0"/>
    <w:rPr>
      <w:b/>
    </w:rPr>
  </w:style>
  <w:style w:type="paragraph" w:styleId="10">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15"/>
    <w:basedOn w:val="8"/>
    <w:autoRedefine/>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3563</Words>
  <Characters>3638</Characters>
  <Lines>0</Lines>
  <Paragraphs>0</Paragraphs>
  <TotalTime>1</TotalTime>
  <ScaleCrop>false</ScaleCrop>
  <LinksUpToDate>false</LinksUpToDate>
  <CharactersWithSpaces>3697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2021-02-01T06:36:00Z</dcterms:created>
  <dc:creator>小波罗</dc:creator>
  <cp:lastModifiedBy>小矮子</cp:lastModifiedBy>
  <dcterms:modified xsi:type="dcterms:W3CDTF">2024-05-07T07:17:49Z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31E67BF4AA0D40D7BFFF6FA5E22318F3_13</vt:lpwstr>
  </property>
</Properties>
</file>