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七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班级：小4班   实施主题：可爱的我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月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日—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4月7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浦</w:t>
      </w:r>
      <w:r>
        <w:rPr>
          <w:rFonts w:hint="eastAsia" w:ascii="宋体" w:hAnsi="宋体" w:cs="宋体"/>
          <w:b/>
          <w:lang w:eastAsia="zh-CN"/>
        </w:rPr>
        <w:t>、</w:t>
      </w:r>
      <w:r>
        <w:rPr>
          <w:rFonts w:hint="eastAsia" w:ascii="宋体" w:hAnsi="宋体" w:cs="宋体"/>
          <w:b/>
          <w:lang w:val="en-US" w:eastAsia="zh-CN"/>
        </w:rPr>
        <w:t>吴</w:t>
      </w:r>
      <w:r>
        <w:rPr>
          <w:rFonts w:hint="eastAsia" w:ascii="宋体" w:hAnsi="宋体" w:cs="宋体"/>
          <w:b/>
          <w:lang w:eastAsia="zh-CN"/>
        </w:rPr>
        <w:t>老师</w:t>
      </w:r>
    </w:p>
    <w:tbl>
      <w:tblPr>
        <w:tblStyle w:val="7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2063"/>
        <w:gridCol w:w="1860"/>
        <w:gridCol w:w="1665"/>
        <w:gridCol w:w="720"/>
        <w:gridCol w:w="734"/>
        <w:gridCol w:w="183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6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1.情绪比较稳定，能用友好的方式和小朋友一起游戏和生活。（主题目标）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2.感知自己的情绪，能表达自己的情绪，说说自己开心或不开心的事。（主题目标）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3.能根据运动量穿脱衣物。（保育目标）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4.户外游戏时不推不挤，有序排队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（常规目标）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20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8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7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  <w:tc>
          <w:tcPr>
            <w:tcW w:w="1838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热情接待幼儿来园，与幼儿有礼貌地打招呼。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：找到贴有自己标记的积木进行签到。</w:t>
            </w:r>
          </w:p>
          <w:p>
            <w:pPr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</w:rPr>
              <w:t>区域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szCs w:val="21"/>
              </w:rPr>
              <w:t>建构区：提供积木、插塑等材料，引导幼儿搭建春天的公园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firstLine="1260" w:firstLineChars="600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 xml:space="preserve">美工区：提供镜子，引导幼儿进行自画像。 </w:t>
            </w:r>
          </w:p>
          <w:p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lang w:val="en-US" w:eastAsia="zh-CN"/>
              </w:rPr>
              <w:t>：夸夸我自己、我的情绪、我会交朋友等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80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1"/>
              </w:rPr>
              <w:t>幼儿练习不拉着衣服一个跟着一个开火车。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 w:ascii="宋体" w:hAnsi="宋体"/>
                <w:color w:val="000000"/>
                <w:szCs w:val="21"/>
              </w:rPr>
              <w:t>师幼一起做操，提醒幼儿动作整齐、协调、有力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集体游戏：传球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尝试抛接球</w:t>
            </w:r>
          </w:p>
        </w:tc>
        <w:tc>
          <w:tcPr>
            <w:tcW w:w="186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集体游戏：钻山洞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/>
              </w:rPr>
              <w:t>尝试匍匐前进</w:t>
            </w:r>
          </w:p>
        </w:tc>
        <w:tc>
          <w:tcPr>
            <w:tcW w:w="166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集体游戏：青蛙跳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尝试双脚并跳</w:t>
            </w:r>
          </w:p>
        </w:tc>
        <w:tc>
          <w:tcPr>
            <w:tcW w:w="145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清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明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节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放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假</w:t>
            </w:r>
          </w:p>
        </w:tc>
        <w:tc>
          <w:tcPr>
            <w:tcW w:w="18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集体游戏：大风吹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听指令做动作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重点指导钻爬拱龙</w:t>
            </w:r>
          </w:p>
        </w:tc>
        <w:tc>
          <w:tcPr>
            <w:tcW w:w="1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绕障碍拍球</w:t>
            </w:r>
          </w:p>
        </w:tc>
        <w:tc>
          <w:tcPr>
            <w:tcW w:w="166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分散活动：重点指导手眼协调套圈</w:t>
            </w:r>
          </w:p>
        </w:tc>
        <w:tc>
          <w:tcPr>
            <w:tcW w:w="1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分散活动：重点指导有序玩滑梯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206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语言：</w:t>
            </w:r>
            <w:r>
              <w:rPr>
                <w:rFonts w:hint="eastAsia" w:cs="Times New Roman"/>
                <w:b/>
                <w:bCs/>
                <w:color w:val="auto"/>
                <w:szCs w:val="20"/>
                <w:lang w:val="en-US" w:eastAsia="zh-CN"/>
              </w:rPr>
              <w:t>我喜欢我自己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说出自己优点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社会：孤独的小熊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学会交友方法</w:t>
            </w:r>
          </w:p>
        </w:tc>
        <w:tc>
          <w:tcPr>
            <w:tcW w:w="166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数学：</w:t>
            </w:r>
            <w:r>
              <w:rPr>
                <w:rFonts w:hint="eastAsia" w:cs="宋体"/>
                <w:szCs w:val="21"/>
                <w:lang w:val="en-US" w:eastAsia="zh-CN"/>
              </w:rPr>
              <w:t>比高矮</w:t>
            </w:r>
          </w:p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尝试按高矮排序</w:t>
            </w:r>
          </w:p>
        </w:tc>
        <w:tc>
          <w:tcPr>
            <w:tcW w:w="1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83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音乐：表情歌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细致观察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206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665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</w:p>
        </w:tc>
        <w:tc>
          <w:tcPr>
            <w:tcW w:w="183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ind w:left="6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206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1"/>
                <w:tab w:val="center" w:pos="706"/>
              </w:tabs>
              <w:spacing w:line="240" w:lineRule="auto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图书室：重点指导幼儿安静阅读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户外写生：重点指导幼儿画油菜花</w:t>
            </w:r>
          </w:p>
        </w:tc>
        <w:tc>
          <w:tcPr>
            <w:tcW w:w="1665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乐高：重点指导幼儿搭建公园</w:t>
            </w:r>
          </w:p>
        </w:tc>
        <w:tc>
          <w:tcPr>
            <w:tcW w:w="1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eastAsia="zh-CN"/>
              </w:rPr>
            </w:pPr>
          </w:p>
        </w:tc>
        <w:tc>
          <w:tcPr>
            <w:tcW w:w="183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饲养区：重点指导幼儿观察小兔子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1.与幼儿讨论，春天到了，幼儿园的花草树木都有什么变化，引导幼儿在散步时观察。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2.提醒幼儿在餐前、便后勤洗手，打喷嚏时要捂嘴，注意个人卫生。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1.请家长利用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清明假期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带孩子到大自然中，亲近大自然，感知春天景色的变化。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2.春季是传染病高发季节，加强对幼儿的生活护理，及时增减衣物。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1.将幼儿的自画像布置在美工区中。</w:t>
            </w:r>
          </w:p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2.与幼儿讨论和布置《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》主题墙。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关于近视的几个问题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一、孩子几岁开始应该定期检查视力？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先天无异常，可在孩子足3岁，接受第一次视力的全面检查，以确保视力发育正常、眼部无其他异常。除非验光医生有特殊建议，下一次的视力检查应在5-6岁时进行，后续根据孩子视力情况1-2年做1次视力检查。在做检查前尽量先教会小孩认视力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二、视力检查=验光？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全面的视力检查是个复杂的过程，验光只是其中一部分，它可以了解孩子的屈光状态，但在此之前还需要验光医生检查以排除眼部疾病，如裂隙灯检查排除先天性白内障、角膜异常、检查眼位判断有无斜视、眼球运动、集合功能如何、辨别主视眼及双眼视功能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三、出现什么情况应尽快带孩子做视力检查？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当您发现孩子出现以下症状中的一种或几种时，就要考虑其是否患了近视，应尽早带孩子去做检查，以免延误治疗。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●孩子诉说看黑板、看电视不清楚；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●喜欢眯眼、频繁眨眼、爱揉眼睛；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●上学注意力不集中、看错人或东西，看东西喜欢走近看；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●常歪头看物、斜视、皱眉、拉扯眼角。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关于近视的几个问题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一、孩子几岁开始应该定期检查视力？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先天无异常，可在孩子足3岁，接受第一次视力的全面检查，以确保视力发育正常、眼部无其他异常。除非验光医生有特殊建议，下一次的视力检查应在5-6岁时进行，后续根据孩子视力情况1-2年做1次视力检查。在做检查前尽量先教会小孩认视力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二、视力检查=验光？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全面的视力检查是个复杂的过程，验光只是其中一部分，它可以了解孩子的屈光状态，但在此之前还需要验光医生检查以排除眼部疾病，如裂隙灯检查排除先天性白内障、角膜异常、检查眼位判断有无斜视、眼球运动、集合功能如何、辨别主视眼及双眼视功能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三、出现什么情况应尽快带孩子做视力检查？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当您发现孩子出现以下症状中的一种或几种时，就要考虑其是否患了近视，应尽早带孩子去做检查，以免延误治疗。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●孩子诉说看黑板、看电视不清楚；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●喜欢眯眼、频繁眨眼、爱揉眼睛；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●上学注意力不集中、看错人或东西，看东西喜欢走近看；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●常歪头看物、斜视、皱眉、拉扯眼角。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本周睡觉较好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田昕辰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路镇源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类兮耒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周云诺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钱双懿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王诗宇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吕佳恬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陈念一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刘文欣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华若昕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仲  媱    刘析瑜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孙芷一        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本周睡觉较好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田昕辰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路镇源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类兮耒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周云诺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钱双懿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王诗宇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吕佳恬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陈念一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刘文欣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华若昕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仲  媱    刘析瑜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孙芷一        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5C72F6F"/>
    <w:rsid w:val="071E0CA2"/>
    <w:rsid w:val="09041562"/>
    <w:rsid w:val="097E761F"/>
    <w:rsid w:val="0A2753AC"/>
    <w:rsid w:val="0F2A28FF"/>
    <w:rsid w:val="0F671A32"/>
    <w:rsid w:val="125D6A2D"/>
    <w:rsid w:val="12B75343"/>
    <w:rsid w:val="15FB3622"/>
    <w:rsid w:val="21FE1315"/>
    <w:rsid w:val="221213BD"/>
    <w:rsid w:val="229D2003"/>
    <w:rsid w:val="26CE2579"/>
    <w:rsid w:val="27222B79"/>
    <w:rsid w:val="2B6A2DA6"/>
    <w:rsid w:val="2C246B4C"/>
    <w:rsid w:val="2CB234B7"/>
    <w:rsid w:val="2D55219E"/>
    <w:rsid w:val="32332CD1"/>
    <w:rsid w:val="347936EB"/>
    <w:rsid w:val="35B04B27"/>
    <w:rsid w:val="394B7B21"/>
    <w:rsid w:val="3DA33E0E"/>
    <w:rsid w:val="3F6C58FD"/>
    <w:rsid w:val="3FB1620E"/>
    <w:rsid w:val="402869EA"/>
    <w:rsid w:val="40613EA8"/>
    <w:rsid w:val="43D1661F"/>
    <w:rsid w:val="45571EDC"/>
    <w:rsid w:val="4766454C"/>
    <w:rsid w:val="47A839CF"/>
    <w:rsid w:val="4B0140D5"/>
    <w:rsid w:val="4E7B594C"/>
    <w:rsid w:val="4FAB6540"/>
    <w:rsid w:val="52A8631F"/>
    <w:rsid w:val="5BCA5DA9"/>
    <w:rsid w:val="5CFD4B80"/>
    <w:rsid w:val="5D14159F"/>
    <w:rsid w:val="5DAB2D0D"/>
    <w:rsid w:val="5F2F686B"/>
    <w:rsid w:val="64105F5C"/>
    <w:rsid w:val="6545341A"/>
    <w:rsid w:val="65AD1537"/>
    <w:rsid w:val="685277F6"/>
    <w:rsid w:val="696F72F0"/>
    <w:rsid w:val="6B43176A"/>
    <w:rsid w:val="6C2B565C"/>
    <w:rsid w:val="72D330AA"/>
    <w:rsid w:val="7579783B"/>
    <w:rsid w:val="776D27AF"/>
    <w:rsid w:val="78E67462"/>
    <w:rsid w:val="79E96C1F"/>
    <w:rsid w:val="7D190324"/>
    <w:rsid w:val="7D7653AD"/>
    <w:rsid w:val="7EEA7A11"/>
    <w:rsid w:val="7F8B0ED2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797</Words>
  <Characters>817</Characters>
  <Lines>6</Lines>
  <Paragraphs>1</Paragraphs>
  <TotalTime>19</TotalTime>
  <ScaleCrop>false</ScaleCrop>
  <LinksUpToDate>false</LinksUpToDate>
  <CharactersWithSpaces>833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cp:lastPrinted>2024-02-20T01:56:00Z</cp:lastPrinted>
  <dcterms:modified xsi:type="dcterms:W3CDTF">2024-03-29T07:47:08Z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7F82590E68384925B53C460D9FE277A7_13</vt:lpwstr>
  </property>
  <property fmtid="{D5CDD505-2E9C-101B-9397-08002B2CF9AE}" pid="4" name="KSORubyTemplateID" linkTarget="0">
    <vt:lpwstr>6</vt:lpwstr>
  </property>
</Properties>
</file>