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预防甲型流感，呵护幼儿健康</w:t>
      </w:r>
    </w:p>
    <w:p>
      <w:pPr>
        <w:ind w:firstLine="723" w:firstLineChars="200"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--幼儿园甲流知识宣传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各位家长朋友们: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近期甲流感染高发期，我们如何预防“甲流”的侵害呢?为了确保幼儿身体健康，预防甲流，请您认真阅读此“温馨提示”!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1.所有发热病例在初步排除新冠病毒感染的前提下，立即居家隔离治疗，待症状消失后满48小时才能外出。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2.家长与幼儿非必要不聚集、不出门，不串门，需要外出的做好个人日常防护，科学佩戴口罩，勤洗手，常通风，保持社交距离，尽量避免去公共场所以及乘坐公共交通工具。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一、什么是甲流?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1.甲型流感病毒为常见流感病毒，甲型流感病毒最容易发生变异，流感的传染源主要是病人，其次是隐性感染者。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2.动物亦可能为重要贮存宿主和中间宿主。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3.病人自发病后 5 天内均可从鼻涕、口涎、痰液等分泌物排出病毒，传染期约1周，以病初2~3天传染性最强。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二、流感的症状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1.发热、咳嗽、喉痛、身体疼痛、头痛发热和疲劳等。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2.出现腹泻或呕吐、肌肉痛、眼睛发红。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3.部分患者病情可迅速进展,来势凶猛,突然高热,体温超过 390,甚至继发严重肺炎。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流感的传播途径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以空气飞沫传播为主，其次是通过病毒污染的食具、毛巾等间接传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播，密切接触也是传播流感的途径之一。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三、甲流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型流感与普通感冒不同之处在于普通感冒不会流行，没有传染性，是普通病毒引起的呼吸道疾病，主要由血清型的鼻病毒引起为主，起病急，早期症状有咽干、喷嚏、鼻塞、流涕等，一周内可痊愈，病情较轻，而甲型流感由甲型病毒引起，传染性强，症状为发热、畏寒、全身不适等，发热会持续3-5天，轻者3日内痊愈，重者要两周，甚至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四、甲流与新冠的区别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1.传播速度不同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新冠肺炎传播速度慢于流感，但中位潜伏期更长。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2.患者传播病毒的时间不同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流感病毒传播主要发生在患者开始出现症状后的3至5天里，也可能在症状出现前就能传播。与之相比，虽然有些新冠肺炎病例可在症状出现前24至48小时传播病毒，但目前来看这不是主要的。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3.传染力不同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根据对基本传染数的评估，新冠肺炎传染力强于流感，1名患者约可传染2至2.5 人。不过，对两种病毒传染力的评估与具体环境和时间有关。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4.易感人群有一定区别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流感的主要风险群体包括儿童、孕妇、老年人、患有其他慢性疾病者和免疫系统存在问题者等。对于新冠肺炎，目前研究表明老年人和患有其他疾病者面临较高的严重感染风险。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5.医疗干预措施不同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已有可用于流感的抗病毒药物和疫苗，但目前尚无获得许可的新冠肺炎治疗药物。世卫组织说，目前许多治疗药物正在中国进行临床试验，20多种疫苗正在研发中。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“检”坚持每日做好幼儿晨检工作，关注孩子健康状况。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“测”坚持每日监测幼儿体温，幼儿出现发热症状，不得入园，如果在园内出现症状，通知家长接回及时就医，并追踪随访。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“穿”关注气温温差变化，提醒家长送幼儿来园时及时增减衣物。午睡后，老师们也会根据班级温度适当的给孩子们穿上保暖的小马甲，避免孩子受凉。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“锻”我们会根据天气情况，每天会带孩子进行丰富多彩的室内外运动，提高幼儿体质。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“养”教育幼儿养成良好的生活习惯，注意个人卫生，做到餐前、餐后，如厕前、如厕后勤洗手。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“补”我园为孩子们购买新鲜美味的应季食材，保证孩子们每日营养均衡，每餐保育阿姨都会为孩子及时添加饭食，对于年龄较小的幼儿老师们会给孩子喂饭，保证每个幼儿都能吃饱、吃好。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“消”为了幼儿的健康成长,保育阿姨按照每日流程严格做好卫生消毒工作。幼儿餐前餐桌消毒，餐后幼儿散步 10-15 分钟，班级室内进行通风消毒。我园还为各班级配备了紫外线消毒灯，为班级做好消毒工作。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“防”幼儿园会定期开展疾病防治知识宣传，提醒家长特殊时期，尽量少带幼儿去人流密集、空气流通不畅的公共场所，做好疾病预防工作。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流感预防小结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01 讲究环境卫生: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要搞好室内外卫生，室内经常通风换气，保持空气清新;经常晒洗衣物及被褥。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02 做好饮食卫生: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不暴饮暴食;不吃生的或未煮熟的河鲜或海鲜;生食瓜果蔬菜要洗涤消毒;生吃瓜果要削皮，喝开水不喝生水。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03 养成良好的卫生习惯: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讲究个人卫生，养成饭前便后洗手、外出回家洗手的良好习惯。日用品常进行日照消毒和适当处理:勤洗手、勤洗澡、常刷牙，纠正不良习惯。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预防感冒记住顺口溜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流感季，要记牢;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勤洗手，习惯好;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多通风，要防寒;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不聚集，戴口罩;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勤锻炼，打疫苗;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防流感，要趁早。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mM4OGExZjhiM2I5YzMzMTVhOGI3ZGViNDkyZTcifQ=="/>
  </w:docVars>
  <w:rsids>
    <w:rsidRoot w:val="45D55D9D"/>
    <w:rsid w:val="45D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2023-03-17T08:21:00Z</dcterms:created>
  <dc:creator>巴啵呀</dc:creator>
  <cp:lastModifiedBy>巴啵呀</cp:lastModifiedBy>
  <dcterms:modified xsi:type="dcterms:W3CDTF">2023-03-17T08:33:04Z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5011DD8F8A7440DF80810FAE043CCC0D_11</vt:lpwstr>
  </property>
</Properties>
</file>